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ee83" w14:textId="19be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сервитутты белгілеу туралы</w:t>
      </w:r>
    </w:p>
    <w:p>
      <w:pPr>
        <w:spacing w:after="0"/>
        <w:ind w:left="0"/>
        <w:jc w:val="both"/>
      </w:pPr>
      <w:r>
        <w:rPr>
          <w:rFonts w:ascii="Times New Roman"/>
          <w:b w:val="false"/>
          <w:i w:val="false"/>
          <w:color w:val="000000"/>
          <w:sz w:val="28"/>
        </w:rPr>
        <w:t>Ақтөбе облысы Хромтау ауданы әкімдігінің 2020 жылғы 29 мамырдағы № 170 қаулысы. Ақтөбе облысының Әділет департаментінде 2020 жылғы 1 маусымда № 7142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сәйкес, Хромтау ауданының әкімдігі ҚАУЛЫ ЕТЕДІ: </w:t>
      </w:r>
    </w:p>
    <w:bookmarkEnd w:id="0"/>
    <w:bookmarkStart w:name="z5" w:id="1"/>
    <w:p>
      <w:pPr>
        <w:spacing w:after="0"/>
        <w:ind w:left="0"/>
        <w:jc w:val="both"/>
      </w:pPr>
      <w:r>
        <w:rPr>
          <w:rFonts w:ascii="Times New Roman"/>
          <w:b w:val="false"/>
          <w:i w:val="false"/>
          <w:color w:val="000000"/>
          <w:sz w:val="28"/>
        </w:rPr>
        <w:t>
      1. "West Copper Development" жауапкершілігі шектеулі серіктестігімен пайдалы қатты қазбаларды барлау жөніндегі операцияларды жүргізу үшін, Хромтау ауданы Құдықсай ауылдық округінің аумағында орналасқан, жалпы алаңы 888 гектар жер учаскесіне жер пайдаланушылардан алып қоймай, 2025 жылдың 22 қарашасына дейінгі мерзімге қауымдық сервитуты белгіленсін.</w:t>
      </w:r>
    </w:p>
    <w:bookmarkEnd w:id="1"/>
    <w:bookmarkStart w:name="z6" w:id="2"/>
    <w:p>
      <w:pPr>
        <w:spacing w:after="0"/>
        <w:ind w:left="0"/>
        <w:jc w:val="both"/>
      </w:pPr>
      <w:r>
        <w:rPr>
          <w:rFonts w:ascii="Times New Roman"/>
          <w:b w:val="false"/>
          <w:i w:val="false"/>
          <w:color w:val="000000"/>
          <w:sz w:val="28"/>
        </w:rPr>
        <w:t>
      2. Пайдалы қатты қазбаларды барлау жөніндегі операцияларды жүргізу үшін жер учаскесін пайдаланған кезде "West Copper Development" жауапкершілігі шектеулі серіктестігі Қазақстан Республикасы заңнамасының талаптарын сақтасын.</w:t>
      </w:r>
    </w:p>
    <w:bookmarkEnd w:id="2"/>
    <w:bookmarkStart w:name="z7" w:id="3"/>
    <w:p>
      <w:pPr>
        <w:spacing w:after="0"/>
        <w:ind w:left="0"/>
        <w:jc w:val="both"/>
      </w:pPr>
      <w:r>
        <w:rPr>
          <w:rFonts w:ascii="Times New Roman"/>
          <w:b w:val="false"/>
          <w:i w:val="false"/>
          <w:color w:val="000000"/>
          <w:sz w:val="28"/>
        </w:rPr>
        <w:t>
      3. "Ақтөбе облысының Хромтау аудандық ауыл шаруашылығы, ветеринария және жер қатынастары бөлімі" мемлекеттік мекемесі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оны ресми жариялағаннан кейін Хромтау ауданы әкімдігінің интернет - 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бақылауды Хромтау ауданы әкімінің орынбасары С.Жаконовке жүктелсін.</w:t>
      </w:r>
    </w:p>
    <w:bookmarkEnd w:id="6"/>
    <w:bookmarkStart w:name="z11" w:id="7"/>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Хромтау ауданының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Алдияров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