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dfd2" w14:textId="e8b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417 "2020-2022 жылдарға арналған Есет Көтібарұлы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сәуірдегі № 452 шешімі. Ақтөбе облысының Әділет департаментінде 2020 жылғы 8 сәуірде № 7011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417 "2020-2022 жылдарға арналған Есет Көтібарұлы ауылдық округ бюджетін бекіту туралы" (нормативтік құқықтық актілерді мемлекеттік тіркеу Тізілімінде № 6693 тіркелген, 2020 жылғы 20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"40380,0" сандары "41167,1"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"32,0" сандары "301,1"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"39286,0" сандары "39804,0"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"40380,0" сандары "41167,1"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Есет Көтібарұлы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- 16612,0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518,0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Есет Көтібарұлы ауылдық округі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сәуірдегі № 452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