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e133" w14:textId="c58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506 шешімі. Ақтөбе облысының Әділет департаментінде 2020 жылғы 1 шілдеде № 7229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округінің бюджетін бекіту туралы" (нормативтік құқықтық актілерді мемлекеттік тіркеу Тізілімінде № 6681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"42980,2" сандары "40303,2"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"40576,0" сандары "37899,0"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"42980,2" сандары "40303,2"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"16698,0" сандары "14021,0"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