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d7c4" w14:textId="e30d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Талдықорған қалалық мәслихатының 2020 жылғы 25 маусымдағы № 400 шешімі. Алматы облысы Әділет департаментінде 2020 жылы 9 шілдеде № 5558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Талдықорған қалалық мәслихатының 12.02.2024 </w:t>
      </w:r>
      <w:r>
        <w:rPr>
          <w:rFonts w:ascii="Times New Roman"/>
          <w:b w:val="false"/>
          <w:i w:val="false"/>
          <w:color w:val="000000"/>
          <w:sz w:val="28"/>
        </w:rPr>
        <w:t>№ 16-94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қалалық мәслихаттың "Әлеуметтік қорғау, заңдылықты сақтау, азаматтардың құқықтары және қоршаған ортаны қорғау мәселелері"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Джансенгиров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2020 жылғы "25" маусымдағы</w:t>
            </w:r>
            <w:r>
              <w:rPr>
                <w:rFonts w:ascii="Times New Roman"/>
                <w:b w:val="false"/>
                <w:i w:val="false"/>
                <w:color w:val="000000"/>
                <w:sz w:val="20"/>
              </w:rPr>
              <w:t xml:space="preserve"> шешіміне 1-қосымша</w:t>
            </w:r>
          </w:p>
        </w:tc>
      </w:tr>
    </w:tbl>
    <w:bookmarkStart w:name="z21"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саябағы, Балпық би және Құрманов көшелерінің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Жалпы аумағы – 13,16 га;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дене шынықтыру және спорт басқармасы" мемлекеттік мекемесінің "Жетісу" футбол клубы" коммуналдық мемлекеттік қазыналық кәсіпорнының алдындағы алаң, Қабанбай батыр көшесі,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Жалпы аумағы – 1317 ш. м.;</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саябағы, Н.Назарбаев даңғылы бойындағы Қабанбай батыр ескерткішінің жанында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Жалпы аумағы – 11 га;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Н.Назарбаев даңғылы бойындағы "Медициналық колледж" қоғамдық көлік аялдамасынан Рүстембеков көшесіне дейін, әрі қарай Рүстембеков көшесімен "Жетісу облысының дене шынықтыру және спорт басқармасы" мемлекеттік мекемесінің "Жетісу" футбол клубы" коммуналдық мемлекеттік қазыналық кәсіпорнының алдындағы алаңға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xml:space="preserve">
Маршруттың ұзындығы - 2 км 07 м.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-маршрут бойындағы көшенің жарығы бар;</w:t>
            </w:r>
          </w:p>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bl>
    <w:bookmarkStart w:name="z33" w:id="11"/>
    <w:p>
      <w:pPr>
        <w:spacing w:after="0"/>
        <w:ind w:left="0"/>
        <w:jc w:val="both"/>
      </w:pPr>
      <w:r>
        <w:rPr>
          <w:rFonts w:ascii="Times New Roman"/>
          <w:b w:val="false"/>
          <w:i w:val="false"/>
          <w:color w:val="ff0000"/>
          <w:sz w:val="28"/>
        </w:rPr>
        <w:t xml:space="preserve">
      Ескерту. 1-қосымшаға өзгеріс енгізілді - Жетісу облысы Талдықорған қалалық мәслихатының 12.02.2024 </w:t>
      </w:r>
      <w:r>
        <w:rPr>
          <w:rFonts w:ascii="Times New Roman"/>
          <w:b w:val="false"/>
          <w:i w:val="false"/>
          <w:color w:val="ff0000"/>
          <w:sz w:val="28"/>
        </w:rPr>
        <w:t>№ 16-94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2020 жылғы "25" маусымдағы</w:t>
            </w:r>
            <w:r>
              <w:rPr>
                <w:rFonts w:ascii="Times New Roman"/>
                <w:b w:val="false"/>
                <w:i w:val="false"/>
                <w:color w:val="000000"/>
                <w:sz w:val="20"/>
              </w:rPr>
              <w:t xml:space="preserve"> шешіміне 2-қосымша</w:t>
            </w:r>
          </w:p>
        </w:tc>
      </w:tr>
    </w:tbl>
    <w:bookmarkStart w:name="z36" w:id="12"/>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2"/>
    <w:bookmarkStart w:name="z37" w:id="13"/>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3"/>
    <w:bookmarkStart w:name="z38" w:id="14"/>
    <w:p>
      <w:pPr>
        <w:spacing w:after="0"/>
        <w:ind w:left="0"/>
        <w:jc w:val="both"/>
      </w:pPr>
      <w:r>
        <w:rPr>
          <w:rFonts w:ascii="Times New Roman"/>
          <w:b w:val="false"/>
          <w:i w:val="false"/>
          <w:color w:val="000000"/>
          <w:sz w:val="28"/>
        </w:rPr>
        <w:t>
      Бейбіт жиналыстарды ұйымдастыру және өткізу үшін арнайы орындар - Талдықорған қаласының жергілікті өкілді органы бейбіт жиналыстар өткізу үшін айқындаған жалпыға ортақ пайдаланылатын орындар немесе жүру маршруты.</w:t>
      </w:r>
    </w:p>
    <w:bookmarkEnd w:id="14"/>
    <w:bookmarkStart w:name="z39" w:id="15"/>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5"/>
    <w:bookmarkStart w:name="z40" w:id="16"/>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6"/>
    <w:bookmarkStart w:name="z41" w:id="17"/>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7"/>
    <w:bookmarkStart w:name="z42" w:id="18"/>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8"/>
    <w:bookmarkStart w:name="z43" w:id="19"/>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