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64dd9" w14:textId="4e64d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аудандық мәслихатының 2020 жылғы 22 қыркүйектегі № 66-291 шешімі. Алматы облысы Әділет департаментінде 2020 жылы 24 қыркүйекте № 5669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шешімнің 3-тармағымен.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Ақсу аудандық мәслихатының келесі шешімдерінің күші жойылды деп танылсын: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"Ақсу ауданы бойынша бірыңғай тіркелген салық мөлшерлемелерін белгілеу туралы" 2017 жылғы 9 маусымдағы № 16-75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4279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20 шілдесінде Қазақстан Республикасы нормативтік құқықтық актілерінің эталондық бақылау банкінде жарияланған);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"Ақсу ауданы бойынша пайдаланылмайтын ауыл шаруашылығы мақсатындағы жерлерге жер салығының базалық мөлшерлемелерін және бірыңғай жер салығының мөлшерлемелерін арттыру туралы" 2019 жылғы 26 шілдедегі № 49-230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5213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8 тамызында Қазақстан Республикасы нормативтік құқықтық актілерінің эталондық бақылау банкінде жарияланған).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Ақсу аудандық мәслихаты аппаратының басшысы Усенов Нурбол Каметкалиевичке жүктелсін.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қаңтарынан бастап қолданысқа енгізіледі және ресми жариялануға жатады.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Ақсу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Мусабаланов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Ақсу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