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0f78" w14:textId="77e0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Бесағаш ауылдық округінің Бесағаш ауылындағы жаңа көшелерге атаулар беру туралы</w:t>
      </w:r>
    </w:p>
    <w:p>
      <w:pPr>
        <w:spacing w:after="0"/>
        <w:ind w:left="0"/>
        <w:jc w:val="both"/>
      </w:pPr>
      <w:r>
        <w:rPr>
          <w:rFonts w:ascii="Times New Roman"/>
          <w:b w:val="false"/>
          <w:i w:val="false"/>
          <w:color w:val="000000"/>
          <w:sz w:val="28"/>
        </w:rPr>
        <w:t>Алматы облысы Талғар ауданы Бесағаш ауылдық округі әкімінің 2020 жылғы 29 мамырдағы № 4 шешімі. Алматы облысы Әділет департаментінде 2020 жылы 3 маусымда № 5532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Бесағаш ауылдық округінің Бесағаш ауылы халқының пікірін ескере отырып және Алматы облысының ономастикалық комиссиясының 2019 жылғы 8 қазандағы қорытындысы негізінде, Талғар ауданы Бесағаш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Бесағаш ауылдық округінің Бесағаш ауылындағы жаңа көшелерге келесі атаулар берілсін: </w:t>
      </w:r>
    </w:p>
    <w:bookmarkEnd w:id="1"/>
    <w:bookmarkStart w:name="z9" w:id="2"/>
    <w:p>
      <w:pPr>
        <w:spacing w:after="0"/>
        <w:ind w:left="0"/>
        <w:jc w:val="both"/>
      </w:pPr>
      <w:r>
        <w:rPr>
          <w:rFonts w:ascii="Times New Roman"/>
          <w:b w:val="false"/>
          <w:i w:val="false"/>
          <w:color w:val="000000"/>
          <w:sz w:val="28"/>
        </w:rPr>
        <w:t xml:space="preserve">
      1) шығыс бөлігінде орналасқан бірінші көшеге "Ұлы Дала", екінші көшеге "Мәңгілік Ел", үшінші көшеге "Ұлытау", төртінші көшеге "Орбұлақ", бесінші көшеге "Алаш", алтыншы көшеге "Тарбағатай", жетінші көшеге "Жерұйық", сегізінші көшеге "Медеу", тоғызыншы көшеге "Аңырақай", оныншы көшеге "Күлтегін", он бірінші көшеге "Бейбарыс Сұлтан", он екінші көшеге "Сырым батыр", он үшінші көшеге "Исатай батыр", он төртінші көшеге "Алпамыс батыр", он бесінші көшеге "Үкілі Ыбырай", он алтыншы көшеге "Әбілхан Қастеев"; </w:t>
      </w:r>
    </w:p>
    <w:bookmarkEnd w:id="2"/>
    <w:bookmarkStart w:name="z10" w:id="3"/>
    <w:p>
      <w:pPr>
        <w:spacing w:after="0"/>
        <w:ind w:left="0"/>
        <w:jc w:val="both"/>
      </w:pPr>
      <w:r>
        <w:rPr>
          <w:rFonts w:ascii="Times New Roman"/>
          <w:b w:val="false"/>
          <w:i w:val="false"/>
          <w:color w:val="000000"/>
          <w:sz w:val="28"/>
        </w:rPr>
        <w:t>
      2) солтүстік-батыс бөлігінде орналасқан бірінші көшеге "Халифа Алтай", екінші көшеге "Мұстафа Шоқай";</w:t>
      </w:r>
    </w:p>
    <w:bookmarkEnd w:id="3"/>
    <w:bookmarkStart w:name="z11" w:id="4"/>
    <w:p>
      <w:pPr>
        <w:spacing w:after="0"/>
        <w:ind w:left="0"/>
        <w:jc w:val="both"/>
      </w:pPr>
      <w:r>
        <w:rPr>
          <w:rFonts w:ascii="Times New Roman"/>
          <w:b w:val="false"/>
          <w:i w:val="false"/>
          <w:color w:val="000000"/>
          <w:sz w:val="28"/>
        </w:rPr>
        <w:t>
      3) оңтүстік бөлігінде орналасқан он екінші көшеге "Ағыбай батыр", он үшінші көшеге "Тұран", он төртінші көшеге "Қарқаралы", он бесінші көшеге "Сайрам", он алтыншы көшеге "Торғай", он жетінші көшеге "Майқы би", он сегізінші көшеге "Күйші Дәулеткерей";</w:t>
      </w:r>
    </w:p>
    <w:bookmarkEnd w:id="4"/>
    <w:bookmarkStart w:name="z12" w:id="5"/>
    <w:p>
      <w:pPr>
        <w:spacing w:after="0"/>
        <w:ind w:left="0"/>
        <w:jc w:val="both"/>
      </w:pPr>
      <w:r>
        <w:rPr>
          <w:rFonts w:ascii="Times New Roman"/>
          <w:b w:val="false"/>
          <w:i w:val="false"/>
          <w:color w:val="000000"/>
          <w:sz w:val="28"/>
        </w:rPr>
        <w:t>
      4) солтүстік бөлігінде орналасқан бірінші көшеге "Естай";</w:t>
      </w:r>
    </w:p>
    <w:bookmarkEnd w:id="5"/>
    <w:bookmarkStart w:name="z13" w:id="6"/>
    <w:p>
      <w:pPr>
        <w:spacing w:after="0"/>
        <w:ind w:left="0"/>
        <w:jc w:val="both"/>
      </w:pPr>
      <w:r>
        <w:rPr>
          <w:rFonts w:ascii="Times New Roman"/>
          <w:b w:val="false"/>
          <w:i w:val="false"/>
          <w:color w:val="000000"/>
          <w:sz w:val="28"/>
        </w:rPr>
        <w:t>
      5) батыс бөлігінде орналасқан бірінші көшеге "Жүсіпбек Аймауытұлы", екінші көшеге "Сұлтанмахмұт Торайғыров", үшінші көшеге "Бейімбет Майлин", төртінші көшеге "Сабыр Рахимов", бесінші көшеге "Талғат Бигелдинов", алтыншы көшеге "Қасым Қайсенов", жетінші көшеге "Сағадат Нұрмағанбетов", сегізінші көшеге "Рақымжан Қошқарбаев", тоғызыншы көшеге "Дәнеш Рақышев".</w:t>
      </w:r>
    </w:p>
    <w:bookmarkEnd w:id="6"/>
    <w:bookmarkStart w:name="z14" w:id="7"/>
    <w:p>
      <w:pPr>
        <w:spacing w:after="0"/>
        <w:ind w:left="0"/>
        <w:jc w:val="both"/>
      </w:pPr>
      <w:r>
        <w:rPr>
          <w:rFonts w:ascii="Times New Roman"/>
          <w:b w:val="false"/>
          <w:i w:val="false"/>
          <w:color w:val="000000"/>
          <w:sz w:val="28"/>
        </w:rPr>
        <w:t>
      2. Осы шешімнің орындалуын бақылау Бесағаш ауылдық округі әкімінің орынбасары М. Джамашеваға жүктелсін.</w:t>
      </w:r>
    </w:p>
    <w:bookmarkEnd w:id="7"/>
    <w:bookmarkStart w:name="z15"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Бесағаш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