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ca69" w14:textId="c99c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Кеген аудандық мәслихатының 2020 жылғы 1 қазандағы № 41-140 шешімі. Алматы облысы Әділет департаментінде 2020 жылы 8 қазанда № 5698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8-бабы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Кеген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150 метр арақашықтықта айқындалсын.</w:t>
      </w:r>
    </w:p>
    <w:bookmarkEnd w:id="4"/>
    <w:bookmarkStart w:name="z12" w:id="5"/>
    <w:p>
      <w:pPr>
        <w:spacing w:after="0"/>
        <w:ind w:left="0"/>
        <w:jc w:val="both"/>
      </w:pPr>
      <w:r>
        <w:rPr>
          <w:rFonts w:ascii="Times New Roman"/>
          <w:b w:val="false"/>
          <w:i w:val="false"/>
          <w:color w:val="000000"/>
          <w:sz w:val="28"/>
        </w:rPr>
        <w:t>
      3. Осы шешімнің орындалуын бақылау Кеген аудандық мәслихатының "Әлеуметтік-мәдени даму, құқық, қоғамдық бірлестіктермен жұмыс, бұқаралық ақпарат құралдары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Смагулов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 маслихаттың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Советов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2020 жылғы "__" ________</w:t>
            </w:r>
            <w:r>
              <w:rPr>
                <w:rFonts w:ascii="Times New Roman"/>
                <w:b w:val="false"/>
                <w:i w:val="false"/>
                <w:color w:val="000000"/>
                <w:sz w:val="20"/>
              </w:rPr>
              <w:t xml:space="preserve"> № _____ шешіміне 1-қосымша</w:t>
            </w:r>
          </w:p>
        </w:tc>
      </w:tr>
    </w:tbl>
    <w:bookmarkStart w:name="z21" w:id="7"/>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87"/>
        <w:gridCol w:w="6463"/>
        <w:gridCol w:w="1940"/>
        <w:gridCol w:w="2497"/>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ауылы</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Атыханұлы көшесі бойындағы Д. Қонаев ескерткішінің алдындағы алаң</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 жарықтандыру;</w:t>
            </w:r>
            <w:r>
              <w:br/>
            </w:r>
            <w:r>
              <w:rPr>
                <w:rFonts w:ascii="Times New Roman"/>
                <w:b w:val="false"/>
                <w:i w:val="false"/>
                <w:color w:val="000000"/>
                <w:sz w:val="20"/>
              </w:rPr>
              <w:t>
</w:t>
            </w:r>
            <w:r>
              <w:rPr>
                <w:rFonts w:ascii="Times New Roman"/>
                <w:b w:val="false"/>
                <w:i w:val="false"/>
                <w:color w:val="000000"/>
                <w:sz w:val="20"/>
              </w:rPr>
              <w:t>- электр қуат көзіне қосылу нүктесімен қамтамасыз ету;</w:t>
            </w:r>
            <w:r>
              <w:br/>
            </w:r>
            <w:r>
              <w:rPr>
                <w:rFonts w:ascii="Times New Roman"/>
                <w:b w:val="false"/>
                <w:i w:val="false"/>
                <w:color w:val="000000"/>
                <w:sz w:val="20"/>
              </w:rPr>
              <w:t>
- бейнебақылау және бейнетүсірілім камерасымен қамтамасыз ету.</w:t>
            </w:r>
          </w:p>
          <w:bookmarkEnd w:id="8"/>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ауылы</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мен демонстрация маршруты – Б. Атыханұлы және Қ. Сәтбаев көшелерінің қиылысынан Б. Атыханұлы көшесінің бойымен Д. Қонаев ескерткішінің алдындағы алаңға дейін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 маршрут бойындағы көшенің жарығы бар;</w:t>
            </w:r>
            <w:r>
              <w:br/>
            </w:r>
            <w:r>
              <w:rPr>
                <w:rFonts w:ascii="Times New Roman"/>
                <w:b w:val="false"/>
                <w:i w:val="false"/>
                <w:color w:val="000000"/>
                <w:sz w:val="20"/>
              </w:rPr>
              <w:t>
- бейнебақылау және бейнетүсірілім камерасымен қамтамасыз ету.</w:t>
            </w:r>
          </w:p>
          <w:bookmarkEnd w:id="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2020 жылғы "__" ________</w:t>
            </w:r>
            <w:r>
              <w:rPr>
                <w:rFonts w:ascii="Times New Roman"/>
                <w:b w:val="false"/>
                <w:i w:val="false"/>
                <w:color w:val="000000"/>
                <w:sz w:val="20"/>
              </w:rPr>
              <w:t xml:space="preserve"> № _____ шешіміне 2-қосымша</w:t>
            </w:r>
          </w:p>
        </w:tc>
      </w:tr>
    </w:tbl>
    <w:bookmarkStart w:name="z28" w:id="10"/>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10"/>
    <w:bookmarkStart w:name="z29" w:id="11"/>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1"/>
    <w:bookmarkStart w:name="z30" w:id="12"/>
    <w:p>
      <w:pPr>
        <w:spacing w:after="0"/>
        <w:ind w:left="0"/>
        <w:jc w:val="both"/>
      </w:pPr>
      <w:r>
        <w:rPr>
          <w:rFonts w:ascii="Times New Roman"/>
          <w:b w:val="false"/>
          <w:i w:val="false"/>
          <w:color w:val="000000"/>
          <w:sz w:val="28"/>
        </w:rPr>
        <w:t>
      Бейбіт жиналыстарды ұйымдастыру және өткізу үшін арнайы орындар –Кеген ауданының жергілікті өкілді органы бейбіт жиналыстар өткізу үшін айқындаған жалпыға ортақ пайдаланылатын орындар немесе жүру маршруты.</w:t>
      </w:r>
    </w:p>
    <w:bookmarkEnd w:id="12"/>
    <w:bookmarkStart w:name="z31" w:id="13"/>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Заңды</w:t>
      </w:r>
      <w:r>
        <w:rPr>
          <w:rFonts w:ascii="Times New Roman"/>
          <w:b w:val="false"/>
          <w:i w:val="false"/>
          <w:color w:val="000000"/>
          <w:sz w:val="28"/>
        </w:rPr>
        <w:t xml:space="preserve"> бұза отырып, жиналыс, митинг, демонстрация, шеру және пикеттеу өткізуге тыйым салынады.</w:t>
      </w:r>
    </w:p>
    <w:bookmarkStart w:name="z33" w:id="14"/>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4"/>
    <w:bookmarkStart w:name="z34" w:id="15"/>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5"/>
    <w:bookmarkStart w:name="z35" w:id="16"/>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ұйымдастырушылар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 қажет.</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