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1ed9" w14:textId="b301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 маусымдағы № 318 қаулысы. Шымкент қаласының Әділет департаментінде 2020 жылғы 2 маусымда № 106 болып тіркелді. Күші жойылды - Шымкент қаласы әкімдігінің 2020 жылғы 25 қыркүйектегі № 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Шымкент қаласы әкімдігінің 25.09.2020 № 588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2020 жылғы 29 сәуірдегі № 03-12/265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қаласы, Әл-Фараби ауданы, Молодая Гвардия көшесі № 9 үйде құтыру ауруының ошағы анықталуына байланысты Молодая Гвардия көшесіне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М.Исаховқа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