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6f96" w14:textId="2246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Байзақ ауданы Суханбаев ауылдық округінің Қарасу ауылын Қосы батыр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25 желтоқсандағы № 296 бірлескен қаулысы және Жамбыл облыстық мәслихатының 2020 жылғы 25 желтоқсандағы № 53-3 шешімі. Жамбыл облысының Әділет департаментінде 2020 жылғы 28 желтоқсанда № 4866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2020 жылғы 24 қарашадағы облыстық ономастика комиссиясының қорытындысы негізінде Жамбыл облысының әкімдігі ҚАУЛЫ ЕТЕДІ және Жамбыл облысының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Байзақ ауданы Суханбаев ауылдық округінің Қарасу ауылы Қосы батыр ауылы болып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экономика, бюджет, салық және жергілікті өзін-өзі басқару мәселелері жөніндегі тұрақты комиссиясына және облыс әкімінің орынбасары Е.Жылқыбаевқа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акті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