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443e" w14:textId="f1e4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аудандық бюджет туралы" Байзақ аудандық мәслихатының 2019 жылғы 19 желтоқсандағы № 59-3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24 маусымдағы № 67-6 шешімі. Жамбыл облысының Әділет департаментінде 2020 жылғы 29 маусымда № 4653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Байзақ аудандық мәслихатының 2019 жылғы 19 желтоқсандағы </w:t>
      </w:r>
      <w:r>
        <w:rPr>
          <w:rFonts w:ascii="Times New Roman"/>
          <w:b w:val="false"/>
          <w:i w:val="false"/>
          <w:color w:val="000000"/>
          <w:sz w:val="28"/>
        </w:rPr>
        <w:t>№59-3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№4466</w:t>
      </w:r>
      <w:r>
        <w:rPr>
          <w:rFonts w:ascii="Times New Roman"/>
          <w:b w:val="false"/>
          <w:i w:val="false"/>
          <w:color w:val="000000"/>
          <w:sz w:val="28"/>
        </w:rPr>
        <w:t xml:space="preserve"> болып тіркелген, 2019 жылғы 30 желтоқсанда Қазақстан Республикасы нормативтік құқықтық актілерінің электрондық түрдегі эталондық бақылау банкінде жарияланған)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"23970842" сандары "24256926" сандарымен ауыстырылсын;</w:t>
      </w:r>
    </w:p>
    <w:bookmarkEnd w:id="2"/>
    <w:bookmarkStart w:name="z12" w:id="3"/>
    <w:p>
      <w:pPr>
        <w:spacing w:after="0"/>
        <w:ind w:left="0"/>
        <w:jc w:val="both"/>
      </w:pPr>
      <w:r>
        <w:rPr>
          <w:rFonts w:ascii="Times New Roman"/>
          <w:b w:val="false"/>
          <w:i w:val="false"/>
          <w:color w:val="000000"/>
          <w:sz w:val="28"/>
        </w:rPr>
        <w:t>
      "22327233" сандары "22613317"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"26038909" сандары "26324993"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"-4850978" сандары "-2154031"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"4850978" сандары "2154031" сандарымен ауыстырылсын.</w:t>
      </w:r>
    </w:p>
    <w:bookmarkEnd w:id="6"/>
    <w:bookmarkStart w:name="z19" w:id="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
    <w:bookmarkStart w:name="z20" w:id="8"/>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8"/>
    <w:bookmarkStart w:name="z21" w:id="9"/>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Молдабеков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2020 жылғы 24 маусымдағы </w:t>
            </w:r>
            <w:r>
              <w:br/>
            </w:r>
            <w:r>
              <w:rPr>
                <w:rFonts w:ascii="Times New Roman"/>
                <w:b w:val="false"/>
                <w:i w:val="false"/>
                <w:color w:val="000000"/>
                <w:sz w:val="20"/>
              </w:rPr>
              <w:t>№ 67-6</w:t>
            </w:r>
            <w:r>
              <w:rPr>
                <w:rFonts w:ascii="Times New Roman"/>
                <w:b w:val="false"/>
                <w:i w:val="false"/>
                <w:color w:val="000000"/>
                <w:sz w:val="20"/>
              </w:rPr>
              <w:t xml:space="preserve"> шешіміне қосымша</w:t>
            </w:r>
          </w:p>
        </w:tc>
      </w:tr>
    </w:tbl>
    <w:bookmarkStart w:name="z26" w:id="10"/>
    <w:p>
      <w:pPr>
        <w:spacing w:after="0"/>
        <w:ind w:left="0"/>
        <w:jc w:val="left"/>
      </w:pPr>
      <w:r>
        <w:rPr>
          <w:rFonts w:ascii="Times New Roman"/>
          <w:b/>
          <w:i w:val="false"/>
          <w:color w:val="000000"/>
        </w:rPr>
        <w:t xml:space="preserve"> 2020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24256926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1590897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22613317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22608738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22608738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218"/>
        <w:gridCol w:w="1218"/>
        <w:gridCol w:w="5988"/>
        <w:gridCol w:w="2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26324993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758192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492295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15533153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11111237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10704447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3475597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мен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1890634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2417678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728242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4222379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977014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478219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492795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2893395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361181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361181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159475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49428</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369460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1373272</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425050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344417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2800336</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2044554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459279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103424</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-2154031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2154031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2152145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қалдықтарының қозғалысы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бюджет қаражатының қалдықтары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