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aa9f" w14:textId="24ba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Байзақ аудандық мәслихатының 2019 жылғы 19 желтоқсандағы № 59-3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19 тамыздағы № 70-2 шешімі. Жамбыл облысының Әділет департаментінде 2020 жылғы 25 тамызда № 4703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Байзақ аудандық мәслихатының 2019 жылғы 19 желтоқсандағы </w:t>
      </w:r>
      <w:r>
        <w:rPr>
          <w:rFonts w:ascii="Times New Roman"/>
          <w:b w:val="false"/>
          <w:i w:val="false"/>
          <w:color w:val="000000"/>
          <w:sz w:val="28"/>
        </w:rPr>
        <w:t>№ 59-3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4466</w:t>
      </w:r>
      <w:r>
        <w:rPr>
          <w:rFonts w:ascii="Times New Roman"/>
          <w:b w:val="false"/>
          <w:i w:val="false"/>
          <w:color w:val="000000"/>
          <w:sz w:val="28"/>
        </w:rPr>
        <w:t xml:space="preserve"> болып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"24256926" сандары "24320831" сандарымен ауыстырылсын;</w:t>
      </w:r>
    </w:p>
    <w:bookmarkEnd w:id="2"/>
    <w:bookmarkStart w:name="z12" w:id="3"/>
    <w:p>
      <w:pPr>
        <w:spacing w:after="0"/>
        <w:ind w:left="0"/>
        <w:jc w:val="both"/>
      </w:pPr>
      <w:r>
        <w:rPr>
          <w:rFonts w:ascii="Times New Roman"/>
          <w:b w:val="false"/>
          <w:i w:val="false"/>
          <w:color w:val="000000"/>
          <w:sz w:val="28"/>
        </w:rPr>
        <w:t>
      "22613317" сандары "22677222"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"26324993" сандары "26388898"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19 тамыздағы</w:t>
            </w:r>
            <w:r>
              <w:br/>
            </w:r>
            <w:r>
              <w:rPr>
                <w:rFonts w:ascii="Times New Roman"/>
                <w:b w:val="false"/>
                <w:i w:val="false"/>
                <w:color w:val="000000"/>
                <w:sz w:val="20"/>
              </w:rPr>
              <w:t>№ 70-2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59-3 шешіміне 1 қосымша</w:t>
            </w:r>
          </w:p>
        </w:tc>
      </w:tr>
    </w:tbl>
    <w:bookmarkStart w:name="z26"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3"/>
        <w:gridCol w:w="4"/>
        <w:gridCol w:w="1167"/>
        <w:gridCol w:w="6405"/>
        <w:gridCol w:w="27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24320831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22677222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22672643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26388898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15654921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11154591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10747801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2922682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