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f7c2" w14:textId="a6df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ехногендік сипаттағы төтенше жағдай жариялау туралы" Жуалы ауданы әкімінің 2019 жылғы 12 қараша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інің 2020 жылғы 10 наурыздағы № 1 шешімі. Жамбыл облысының Әділет департаментінде 2020 жылғы 11 наурызда № 45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сушар" шаруашылық жүргізу құқығындағы республикалық мемлекеттік кәсіпорны Жамбыл филиалының директоры Қ. Бедебаевтың 2020 жылдың 09 қаңтардағы № 18-17-25-28-02 шығыс хатына сәйкес Жуалы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ехногендік сипаттағы төтенше жағдай жариялау туралы" Жуалы ауданы әкімінің 2019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ғы 14 қараша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уалы ауданы әкімінің орынбасары Асхат Базарбайұлы Жабағы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