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fea66" w14:textId="e9fea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Жуалы аудандық мәслихатының 2019 жылғы 20 желтоқсандағы № 57-3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2020 жылғы 14 сәуірдегі № 63-2 шешімі. Жамбыл облысының Әділет департаментінде 2020 жылғы 20 сәуірде № 4564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және "2020-2022 жылдарға арналған облыстық бюджет туралы" Жамбыл облыстық мәслихатының 2019 жылғы 13 желтоқсандағы </w:t>
      </w:r>
      <w:r>
        <w:rPr>
          <w:rFonts w:ascii="Times New Roman"/>
          <w:b w:val="false"/>
          <w:i w:val="false"/>
          <w:color w:val="000000"/>
          <w:sz w:val="28"/>
        </w:rPr>
        <w:t>№ 41-3</w:t>
      </w:r>
      <w:r>
        <w:rPr>
          <w:rFonts w:ascii="Times New Roman"/>
          <w:b w:val="false"/>
          <w:i w:val="false"/>
          <w:color w:val="000000"/>
          <w:sz w:val="28"/>
        </w:rPr>
        <w:t xml:space="preserve"> шешіміне өзгерістер енгізу туралы" Жамбыл облыстық мәслихатының 2020 жылғы 3 сәуірдегі № 45-5 шешімі негізінде (нормативтік құқықтық актілердің мемлекеттік тіркеу тізілімінде </w:t>
      </w:r>
      <w:r>
        <w:rPr>
          <w:rFonts w:ascii="Times New Roman"/>
          <w:b w:val="false"/>
          <w:i w:val="false"/>
          <w:color w:val="000000"/>
          <w:sz w:val="28"/>
        </w:rPr>
        <w:t>№ 4555</w:t>
      </w:r>
      <w:r>
        <w:rPr>
          <w:rFonts w:ascii="Times New Roman"/>
          <w:b w:val="false"/>
          <w:i w:val="false"/>
          <w:color w:val="000000"/>
          <w:sz w:val="28"/>
        </w:rPr>
        <w:t xml:space="preserve"> болып тіркелген) Жуалы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аудандық бюджет туралы" Жуалы аудандық мәслихаттың 2019 жылғы 20 желтоқсандағы </w:t>
      </w:r>
      <w:r>
        <w:rPr>
          <w:rFonts w:ascii="Times New Roman"/>
          <w:b w:val="false"/>
          <w:i w:val="false"/>
          <w:color w:val="000000"/>
          <w:sz w:val="28"/>
        </w:rPr>
        <w:t>№ 57-3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4471</w:t>
      </w:r>
      <w:r>
        <w:rPr>
          <w:rFonts w:ascii="Times New Roman"/>
          <w:b w:val="false"/>
          <w:i w:val="false"/>
          <w:color w:val="000000"/>
          <w:sz w:val="28"/>
        </w:rPr>
        <w:t xml:space="preserve"> болып тіркелген, 2019 жылдың 31 желтоқсандағы Қазақстан Республикасының нормативтік құқықтық актілерінің электронды түрдегі Эталондық бақылау банкінде жарияланған)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"14 612 984" деген сандар "14 615 135" деген сандармен ауыстырылсын;</w:t>
      </w:r>
    </w:p>
    <w:bookmarkEnd w:id="2"/>
    <w:bookmarkStart w:name="z12" w:id="3"/>
    <w:p>
      <w:pPr>
        <w:spacing w:after="0"/>
        <w:ind w:left="0"/>
        <w:jc w:val="both"/>
      </w:pPr>
      <w:r>
        <w:rPr>
          <w:rFonts w:ascii="Times New Roman"/>
          <w:b w:val="false"/>
          <w:i w:val="false"/>
          <w:color w:val="000000"/>
          <w:sz w:val="28"/>
        </w:rPr>
        <w:t>
      "13 259 585" деген сандар "13 261 736" деген сандармен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4"/>
    <w:p>
      <w:pPr>
        <w:spacing w:after="0"/>
        <w:ind w:left="0"/>
        <w:jc w:val="both"/>
      </w:pPr>
      <w:r>
        <w:rPr>
          <w:rFonts w:ascii="Times New Roman"/>
          <w:b w:val="false"/>
          <w:i w:val="false"/>
          <w:color w:val="000000"/>
          <w:sz w:val="28"/>
        </w:rPr>
        <w:t>
      "14 656 470" деген сандар "15 629 545" деген сандармен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16" w:id="5"/>
    <w:p>
      <w:pPr>
        <w:spacing w:after="0"/>
        <w:ind w:left="0"/>
        <w:jc w:val="both"/>
      </w:pPr>
      <w:r>
        <w:rPr>
          <w:rFonts w:ascii="Times New Roman"/>
          <w:b w:val="false"/>
          <w:i w:val="false"/>
          <w:color w:val="000000"/>
          <w:sz w:val="28"/>
        </w:rPr>
        <w:t>
      "100 301" деген сандар "370 272" деген сандармен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8" w:id="6"/>
    <w:p>
      <w:pPr>
        <w:spacing w:after="0"/>
        <w:ind w:left="0"/>
        <w:jc w:val="both"/>
      </w:pPr>
      <w:r>
        <w:rPr>
          <w:rFonts w:ascii="Times New Roman"/>
          <w:b w:val="false"/>
          <w:i w:val="false"/>
          <w:color w:val="000000"/>
          <w:sz w:val="28"/>
        </w:rPr>
        <w:t>
       "-100 301" деген сандар "-1 384 682" деген сандармен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20" w:id="7"/>
    <w:p>
      <w:pPr>
        <w:spacing w:after="0"/>
        <w:ind w:left="0"/>
        <w:jc w:val="both"/>
      </w:pPr>
      <w:r>
        <w:rPr>
          <w:rFonts w:ascii="Times New Roman"/>
          <w:b w:val="false"/>
          <w:i w:val="false"/>
          <w:color w:val="000000"/>
          <w:sz w:val="28"/>
        </w:rPr>
        <w:t>
      "100 301" деген сандар "1 384 682" деген сандармен ауыстырылсын;</w:t>
      </w:r>
    </w:p>
    <w:bookmarkEnd w:id="7"/>
    <w:bookmarkStart w:name="z21" w:id="8"/>
    <w:p>
      <w:pPr>
        <w:spacing w:after="0"/>
        <w:ind w:left="0"/>
        <w:jc w:val="both"/>
      </w:pPr>
      <w:r>
        <w:rPr>
          <w:rFonts w:ascii="Times New Roman"/>
          <w:b w:val="false"/>
          <w:i w:val="false"/>
          <w:color w:val="000000"/>
          <w:sz w:val="28"/>
        </w:rPr>
        <w:t>
      "87 483" деген сандар "1 369 773" деген сандармен ауыстырылсын;</w:t>
      </w:r>
    </w:p>
    <w:bookmarkEnd w:id="8"/>
    <w:bookmarkStart w:name="z22" w:id="9"/>
    <w:p>
      <w:pPr>
        <w:spacing w:after="0"/>
        <w:ind w:left="0"/>
        <w:jc w:val="both"/>
      </w:pPr>
      <w:r>
        <w:rPr>
          <w:rFonts w:ascii="Times New Roman"/>
          <w:b w:val="false"/>
          <w:i w:val="false"/>
          <w:color w:val="000000"/>
          <w:sz w:val="28"/>
        </w:rPr>
        <w:t>
      "30 668" деген сандар "28 577" деген сандармен ауыстырылсын.</w:t>
      </w:r>
    </w:p>
    <w:bookmarkEnd w:id="9"/>
    <w:bookmarkStart w:name="z23" w:id="1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10"/>
    <w:bookmarkStart w:name="z24" w:id="11"/>
    <w:p>
      <w:pPr>
        <w:spacing w:after="0"/>
        <w:ind w:left="0"/>
        <w:jc w:val="both"/>
      </w:pPr>
      <w:r>
        <w:rPr>
          <w:rFonts w:ascii="Times New Roman"/>
          <w:b w:val="false"/>
          <w:i w:val="false"/>
          <w:color w:val="000000"/>
          <w:sz w:val="28"/>
        </w:rPr>
        <w:t>
      2. Осы шешімнің орындалуына бақылау және интернет – ресурстарында жариялауды аудандық мәслихаттың әкімшілік аумақтық құрылым, аумақты әлеуметтік - экономикалық дамыту, бюджет және жергілікті салықтар мәселелері, адамдардың құқығын қорғау жөніндегі тұрақты комиссиясына жүктелсін.</w:t>
      </w:r>
    </w:p>
    <w:bookmarkEnd w:id="11"/>
    <w:bookmarkStart w:name="z25" w:id="12"/>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2020 жылдың 1 қаңтарынан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Айткулова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57-3 шешіміне 1 қосымша</w:t>
            </w:r>
          </w:p>
        </w:tc>
      </w:tr>
    </w:tbl>
    <w:bookmarkStart w:name="z31" w:id="13"/>
    <w:p>
      <w:pPr>
        <w:spacing w:after="0"/>
        <w:ind w:left="0"/>
        <w:jc w:val="left"/>
      </w:pPr>
      <w:r>
        <w:rPr>
          <w:rFonts w:ascii="Times New Roman"/>
          <w:b/>
          <w:i w:val="false"/>
          <w:color w:val="000000"/>
        </w:rPr>
        <w:t xml:space="preserve"> 2020 жылға арналған аудандық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14 615 135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1 316 807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251 611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251 611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793 546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789 546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13 261 736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13 261 736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13 261 736</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202"/>
        <w:gridCol w:w="1202"/>
        <w:gridCol w:w="5909"/>
        <w:gridCol w:w="31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15 629 545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575 453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117 712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323 938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4"/>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bookmarkEnd w:id="14"/>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8 922 774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114 623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ұйымдарында мемлекеттік білім беру тапсырысын іске асыруға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7 507 297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7 130 160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377 137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193 782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193 782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902 631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52 098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182 763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375 483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1 603 297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1 077 557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1 077 557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380 929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162 246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66 839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130 308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1 728 305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1 545 208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318 817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1 218 391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165 298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253 232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654 266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654 266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654 266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48 839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6 204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жұмыстары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1 229 753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1 229 753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1 113 644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370 272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311 366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488"/>
        <w:gridCol w:w="959"/>
        <w:gridCol w:w="3857"/>
        <w:gridCol w:w="5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топ</w:t>
            </w:r>
          </w:p>
        </w:tc>
        <w:tc>
          <w:tcPr>
            <w:tcW w:w="5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-1 384 682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1 384 682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5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1 369 773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1 369 773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970 924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398 849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2140"/>
        <w:gridCol w:w="2140"/>
        <w:gridCol w:w="2895"/>
        <w:gridCol w:w="35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