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f003" w14:textId="d21f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аумағында бейбіт жиналыстарды ұйымдастыру және өткізу тәртібін қосымша реттеу туралы</w:t>
      </w:r>
    </w:p>
    <w:p>
      <w:pPr>
        <w:spacing w:after="0"/>
        <w:ind w:left="0"/>
        <w:jc w:val="both"/>
      </w:pPr>
      <w:r>
        <w:rPr>
          <w:rFonts w:ascii="Times New Roman"/>
          <w:b w:val="false"/>
          <w:i w:val="false"/>
          <w:color w:val="000000"/>
          <w:sz w:val="28"/>
        </w:rPr>
        <w:t>Жамбыл облысы Жуалы аудандық мәслихатының 2020 жылғы 25 маусымдағы № 67-7 шешімі. Жамбыл облысының Әділет департаментінде 2020 жылғы 29 маусымда № 4651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 бабына</w:t>
      </w:r>
      <w:r>
        <w:rPr>
          <w:rFonts w:ascii="Times New Roman"/>
          <w:b w:val="false"/>
          <w:i w:val="false"/>
          <w:color w:val="000000"/>
          <w:sz w:val="28"/>
        </w:rPr>
        <w:t xml:space="preserve"> сәйкес,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Жуалы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 айқындалсын. </w:t>
      </w:r>
    </w:p>
    <w:bookmarkEnd w:id="1"/>
    <w:bookmarkStart w:name="z9" w:id="2"/>
    <w:p>
      <w:pPr>
        <w:spacing w:after="0"/>
        <w:ind w:left="0"/>
        <w:jc w:val="both"/>
      </w:pPr>
      <w:r>
        <w:rPr>
          <w:rFonts w:ascii="Times New Roman"/>
          <w:b w:val="false"/>
          <w:i w:val="false"/>
          <w:color w:val="000000"/>
          <w:sz w:val="28"/>
        </w:rPr>
        <w:t xml:space="preserve">
      2. Жуалы аудандық мәслихатының 2016 жылғы 26 ақпандағы </w:t>
      </w:r>
      <w:r>
        <w:rPr>
          <w:rFonts w:ascii="Times New Roman"/>
          <w:b w:val="false"/>
          <w:i w:val="false"/>
          <w:color w:val="000000"/>
          <w:sz w:val="28"/>
        </w:rPr>
        <w:t>№ 53-5</w:t>
      </w:r>
      <w:r>
        <w:rPr>
          <w:rFonts w:ascii="Times New Roman"/>
          <w:b w:val="false"/>
          <w:i w:val="false"/>
          <w:color w:val="000000"/>
          <w:sz w:val="28"/>
        </w:rPr>
        <w:t xml:space="preserve"> "Жуалы ауданы бойынша жиналыстар, митингілер, шерулер, пикеттер мен демонстрациялар өткізу тәртібін қосымша реттеу туралы" (Нормативтiк құқықтық актiлердi мемлекеттiк тiркеу тiзiлiмiнде 2016 жылғы 16 наурызындағы </w:t>
      </w:r>
      <w:r>
        <w:rPr>
          <w:rFonts w:ascii="Times New Roman"/>
          <w:b w:val="false"/>
          <w:i w:val="false"/>
          <w:color w:val="000000"/>
          <w:sz w:val="28"/>
        </w:rPr>
        <w:t>№ 2989</w:t>
      </w:r>
      <w:r>
        <w:rPr>
          <w:rFonts w:ascii="Times New Roman"/>
          <w:b w:val="false"/>
          <w:i w:val="false"/>
          <w:color w:val="000000"/>
          <w:sz w:val="28"/>
        </w:rPr>
        <w:t xml:space="preserve"> тiркелген және 2016 жылғы 30 наурыздағы "Әділет" ақпараттық-құқықтық жүйесінде жарияланған) шешiмiнiң күшi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2020 жылғы 25 маусымдағы</w:t>
            </w:r>
            <w:r>
              <w:br/>
            </w:r>
            <w:r>
              <w:rPr>
                <w:rFonts w:ascii="Times New Roman"/>
                <w:b w:val="false"/>
                <w:i w:val="false"/>
                <w:color w:val="000000"/>
                <w:sz w:val="20"/>
              </w:rPr>
              <w:t xml:space="preserve"> № 67-7 шешіміне</w:t>
            </w:r>
            <w:r>
              <w:rPr>
                <w:rFonts w:ascii="Times New Roman"/>
                <w:b w:val="false"/>
                <w:i w:val="false"/>
                <w:color w:val="000000"/>
                <w:sz w:val="20"/>
              </w:rPr>
              <w:t xml:space="preserve"> № 1 қосымша</w:t>
            </w:r>
          </w:p>
        </w:tc>
      </w:tr>
    </w:tbl>
    <w:bookmarkStart w:name="z16" w:id="5"/>
    <w:p>
      <w:pPr>
        <w:spacing w:after="0"/>
        <w:ind w:left="0"/>
        <w:jc w:val="left"/>
      </w:pPr>
      <w:r>
        <w:rPr>
          <w:rFonts w:ascii="Times New Roman"/>
          <w:b/>
          <w:i w:val="false"/>
          <w:color w:val="000000"/>
        </w:rPr>
        <w:t xml:space="preserve"> Жуалы ауданында бейбіт жиналыстарды ұйымдастыру және өткізуге арналған арнайы орындар, арнайы орындарды пайдалану тәртібі, олардың шекті толу нормалары, сондай-ақ материалдық-техникалық және ұйымдастырушылық қамтамасыз етуге қойылатын талаптар</w:t>
      </w:r>
    </w:p>
    <w:bookmarkEnd w:id="5"/>
    <w:bookmarkStart w:name="z17" w:id="6"/>
    <w:p>
      <w:pPr>
        <w:spacing w:after="0"/>
        <w:ind w:left="0"/>
        <w:jc w:val="both"/>
      </w:pPr>
      <w:r>
        <w:rPr>
          <w:rFonts w:ascii="Times New Roman"/>
          <w:b w:val="false"/>
          <w:i w:val="false"/>
          <w:color w:val="000000"/>
          <w:sz w:val="28"/>
        </w:rPr>
        <w:t>
      1. Жуалы ауданында бейбіт жиналыстарды ұйымдастыру және өткізуге арналған арнайы айқындалған орындар:</w:t>
      </w:r>
    </w:p>
    <w:bookmarkEnd w:id="6"/>
    <w:bookmarkStart w:name="z18" w:id="7"/>
    <w:p>
      <w:pPr>
        <w:spacing w:after="0"/>
        <w:ind w:left="0"/>
        <w:jc w:val="both"/>
      </w:pPr>
      <w:r>
        <w:rPr>
          <w:rFonts w:ascii="Times New Roman"/>
          <w:b w:val="false"/>
          <w:i w:val="false"/>
          <w:color w:val="000000"/>
          <w:sz w:val="28"/>
        </w:rPr>
        <w:t>
      1) жиналыс пен митинг өткізу орыны: Жуалы ауданы, Б.Момышұлы ауылы Жібек жолы көшесіндегі "Жасай бер, Қазақстан!" саябағы;</w:t>
      </w:r>
    </w:p>
    <w:bookmarkEnd w:id="7"/>
    <w:bookmarkStart w:name="z19" w:id="8"/>
    <w:p>
      <w:pPr>
        <w:spacing w:after="0"/>
        <w:ind w:left="0"/>
        <w:jc w:val="both"/>
      </w:pPr>
      <w:r>
        <w:rPr>
          <w:rFonts w:ascii="Times New Roman"/>
          <w:b w:val="false"/>
          <w:i w:val="false"/>
          <w:color w:val="000000"/>
          <w:sz w:val="28"/>
        </w:rPr>
        <w:t>
      2) Жуалы ауданында шерулер мен демонстрациялар өткізу маршруты:Жуалы ауданы, Б.Момышұлы ауылы Ақ жол – Жібек жолы көшесінің қиылысынан Жібек жолы – Сафинов көшелерінің қиылысына дейінгі Жібек жолы көшесі белгіленсін.</w:t>
      </w:r>
    </w:p>
    <w:bookmarkEnd w:id="8"/>
    <w:bookmarkStart w:name="z20" w:id="9"/>
    <w:p>
      <w:pPr>
        <w:spacing w:after="0"/>
        <w:ind w:left="0"/>
        <w:jc w:val="both"/>
      </w:pPr>
      <w:r>
        <w:rPr>
          <w:rFonts w:ascii="Times New Roman"/>
          <w:b w:val="false"/>
          <w:i w:val="false"/>
          <w:color w:val="000000"/>
          <w:sz w:val="28"/>
        </w:rPr>
        <w:t>
      2. Жуалы ауданында бейбіт жиналыстарды ұйымдастыру және өткізу үшін арнайы орындарды пайдалану тәртібі:</w:t>
      </w:r>
    </w:p>
    <w:bookmarkEnd w:id="9"/>
    <w:bookmarkStart w:name="z21" w:id="10"/>
    <w:p>
      <w:pPr>
        <w:spacing w:after="0"/>
        <w:ind w:left="0"/>
        <w:jc w:val="both"/>
      </w:pPr>
      <w:r>
        <w:rPr>
          <w:rFonts w:ascii="Times New Roman"/>
          <w:b w:val="false"/>
          <w:i w:val="false"/>
          <w:color w:val="000000"/>
          <w:sz w:val="28"/>
        </w:rPr>
        <w:t>
      1) аудан әкімдігі бейбіт жиналысты ұйымдастыру және өткізу кезінде бейбіт жиналысты ұйымдастыру және өткізуге жұмылдырылған ұйымдардың қызметін үйлестіру үшін тұрақты түрде жұмыс істейтін жедел штаб құрады. Жедел штабтың құрамына жергілікті полиция қызметі, азаматтық қорғау органдары өкілдері, бейбіт жиналысты ұйымдастырушы (бұдан әрі - ұйымдастырушы) кіреді. Жедел штабты аудан әкімдігінің уәкілетті өкілі басқарады;</w:t>
      </w:r>
    </w:p>
    <w:bookmarkEnd w:id="10"/>
    <w:bookmarkStart w:name="z22" w:id="11"/>
    <w:p>
      <w:pPr>
        <w:spacing w:after="0"/>
        <w:ind w:left="0"/>
        <w:jc w:val="both"/>
      </w:pPr>
      <w:r>
        <w:rPr>
          <w:rFonts w:ascii="Times New Roman"/>
          <w:b w:val="false"/>
          <w:i w:val="false"/>
          <w:color w:val="000000"/>
          <w:sz w:val="28"/>
        </w:rPr>
        <w:t>
      2) ұйымдастырушы бейбіт жиналысты ұйымдастыру және өткізу тәртібін регламенттейтін қатысушылардың жүріс-тұрыс қағидаларын азаматтар үшін жалпыға қол жетімді жерге орналастырады, қоғамдық тәртіпті сақтауды, қатысушылардың қауіпсіздігін, өрт және санитарлық-эпидемиологиялық қауіпсіздігін, жазатайым оқиғалар кезінде алғашқы медициналық көмек көрсетуді қамтамасыз ететін шараларды және төтенше жағдайлар туындаған кезде эвакуациялау тәртібін көздейді;</w:t>
      </w:r>
    </w:p>
    <w:bookmarkEnd w:id="11"/>
    <w:bookmarkStart w:name="z23" w:id="12"/>
    <w:p>
      <w:pPr>
        <w:spacing w:after="0"/>
        <w:ind w:left="0"/>
        <w:jc w:val="both"/>
      </w:pPr>
      <w:r>
        <w:rPr>
          <w:rFonts w:ascii="Times New Roman"/>
          <w:b w:val="false"/>
          <w:i w:val="false"/>
          <w:color w:val="000000"/>
          <w:sz w:val="28"/>
        </w:rPr>
        <w:t>
      3) ұйымдастырушы жергілікті полиция қызметімен бірлесіп, жедел штабты басқару пунктінің, жергілікті полиция қызметінің және жедел жәрдемнің қызметтік автокөлігі, сондай-ақ резерві тұрағының орналасатын жерін айқындайды;</w:t>
      </w:r>
    </w:p>
    <w:bookmarkEnd w:id="12"/>
    <w:bookmarkStart w:name="z24" w:id="13"/>
    <w:p>
      <w:pPr>
        <w:spacing w:after="0"/>
        <w:ind w:left="0"/>
        <w:jc w:val="both"/>
      </w:pPr>
      <w:r>
        <w:rPr>
          <w:rFonts w:ascii="Times New Roman"/>
          <w:b w:val="false"/>
          <w:i w:val="false"/>
          <w:color w:val="000000"/>
          <w:sz w:val="28"/>
        </w:rPr>
        <w:t>
      4) жергілікті полиция қызметі бейбіт жиналыс басталуынан екі тәулік бұрын қоғамдық тәртіп сақтауды, жол және өрт қауіпсіздігін қамтамасыз етуге жұмылдырылған күш пен құралдарды орналастыру жоспарын бекітеді.</w:t>
      </w:r>
    </w:p>
    <w:bookmarkEnd w:id="13"/>
    <w:bookmarkStart w:name="z25" w:id="14"/>
    <w:p>
      <w:pPr>
        <w:spacing w:after="0"/>
        <w:ind w:left="0"/>
        <w:jc w:val="both"/>
      </w:pPr>
      <w:r>
        <w:rPr>
          <w:rFonts w:ascii="Times New Roman"/>
          <w:b w:val="false"/>
          <w:i w:val="false"/>
          <w:color w:val="000000"/>
          <w:sz w:val="28"/>
        </w:rPr>
        <w:t xml:space="preserve">
      5) Жуалы ауданында бейбіт жиналыстарды ұйымдастырушылар мен қатысушылар Қазақстан Республикасының 2020 жылғы 25 мамырдағы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Заңындағы</w:t>
      </w:r>
      <w:r>
        <w:rPr>
          <w:rFonts w:ascii="Times New Roman"/>
          <w:b w:val="false"/>
          <w:i w:val="false"/>
          <w:color w:val="000000"/>
          <w:sz w:val="28"/>
        </w:rPr>
        <w:t xml:space="preserve"> көзделген міндеттер мен тыйымдарды қатаң сақтауға міндетті.</w:t>
      </w:r>
    </w:p>
    <w:bookmarkEnd w:id="14"/>
    <w:bookmarkStart w:name="z26" w:id="15"/>
    <w:p>
      <w:pPr>
        <w:spacing w:after="0"/>
        <w:ind w:left="0"/>
        <w:jc w:val="both"/>
      </w:pPr>
      <w:r>
        <w:rPr>
          <w:rFonts w:ascii="Times New Roman"/>
          <w:b w:val="false"/>
          <w:i w:val="false"/>
          <w:color w:val="000000"/>
          <w:sz w:val="28"/>
        </w:rPr>
        <w:t>
      3. Жуалы ауданында бейбіт жиналыстарды ұйымдастыру және өткізу үшін арнайы орындардың шекті толу нормалары:</w:t>
      </w:r>
    </w:p>
    <w:bookmarkEnd w:id="15"/>
    <w:bookmarkStart w:name="z27" w:id="16"/>
    <w:p>
      <w:pPr>
        <w:spacing w:after="0"/>
        <w:ind w:left="0"/>
        <w:jc w:val="both"/>
      </w:pPr>
      <w:r>
        <w:rPr>
          <w:rFonts w:ascii="Times New Roman"/>
          <w:b w:val="false"/>
          <w:i w:val="false"/>
          <w:color w:val="000000"/>
          <w:sz w:val="28"/>
        </w:rPr>
        <w:t>
      а / в = с;</w:t>
      </w:r>
    </w:p>
    <w:bookmarkEnd w:id="16"/>
    <w:bookmarkStart w:name="z28" w:id="17"/>
    <w:p>
      <w:pPr>
        <w:spacing w:after="0"/>
        <w:ind w:left="0"/>
        <w:jc w:val="both"/>
      </w:pPr>
      <w:r>
        <w:rPr>
          <w:rFonts w:ascii="Times New Roman"/>
          <w:b w:val="false"/>
          <w:i w:val="false"/>
          <w:color w:val="000000"/>
          <w:sz w:val="28"/>
        </w:rPr>
        <w:t>
      а – бейбіт жиналыстарды ұйымдастыру және өткізу үшін арнайы орындардың аумағы (шаршы метр);</w:t>
      </w:r>
    </w:p>
    <w:bookmarkEnd w:id="17"/>
    <w:bookmarkStart w:name="z29" w:id="18"/>
    <w:p>
      <w:pPr>
        <w:spacing w:after="0"/>
        <w:ind w:left="0"/>
        <w:jc w:val="both"/>
      </w:pPr>
      <w:r>
        <w:rPr>
          <w:rFonts w:ascii="Times New Roman"/>
          <w:b w:val="false"/>
          <w:i w:val="false"/>
          <w:color w:val="000000"/>
          <w:sz w:val="28"/>
        </w:rPr>
        <w:t>
      в – бейбіт жиналыстарға қатысатын әрбір азаматқа қарастырылған шекті норма (1,5 шаршы метр);</w:t>
      </w:r>
    </w:p>
    <w:bookmarkEnd w:id="18"/>
    <w:bookmarkStart w:name="z30" w:id="19"/>
    <w:p>
      <w:pPr>
        <w:spacing w:after="0"/>
        <w:ind w:left="0"/>
        <w:jc w:val="both"/>
      </w:pPr>
      <w:r>
        <w:rPr>
          <w:rFonts w:ascii="Times New Roman"/>
          <w:b w:val="false"/>
          <w:i w:val="false"/>
          <w:color w:val="000000"/>
          <w:sz w:val="28"/>
        </w:rPr>
        <w:t>
      с – бейбіт жиналыстарды ұйымдастыру және өткізу үшін арнайы орындардың шекті толу нормасы (бейбіт жиналысқа қатысатын адамдардың шекті саны).</w:t>
      </w:r>
    </w:p>
    <w:bookmarkEnd w:id="19"/>
    <w:bookmarkStart w:name="z31" w:id="20"/>
    <w:p>
      <w:pPr>
        <w:spacing w:after="0"/>
        <w:ind w:left="0"/>
        <w:jc w:val="both"/>
      </w:pPr>
      <w:r>
        <w:rPr>
          <w:rFonts w:ascii="Times New Roman"/>
          <w:b w:val="false"/>
          <w:i w:val="false"/>
          <w:color w:val="000000"/>
          <w:sz w:val="28"/>
        </w:rPr>
        <w:t>
      4. Жуалы ауданында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жергілікті полиция әрбір бейбіт жиналысты өткізу кезінде бекітетін қоғамдық тәртіп сақтауды, жол және өрт қауіпсіздігін қамтамасыз етуге жұмылдырылған күш пен құралдарды орналастыру жоспарына сәйкес анықталады.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25 маусымдағы</w:t>
            </w:r>
            <w:r>
              <w:br/>
            </w:r>
            <w:r>
              <w:rPr>
                <w:rFonts w:ascii="Times New Roman"/>
                <w:b w:val="false"/>
                <w:i w:val="false"/>
                <w:color w:val="000000"/>
                <w:sz w:val="20"/>
              </w:rPr>
              <w:t>№ 67-7 шешіміне</w:t>
            </w:r>
            <w:r>
              <w:rPr>
                <w:rFonts w:ascii="Times New Roman"/>
                <w:b w:val="false"/>
                <w:i w:val="false"/>
                <w:color w:val="000000"/>
                <w:sz w:val="20"/>
              </w:rPr>
              <w:t xml:space="preserve"> № 2 қосымша</w:t>
            </w:r>
          </w:p>
        </w:tc>
      </w:tr>
    </w:tbl>
    <w:bookmarkStart w:name="z36" w:id="21"/>
    <w:p>
      <w:pPr>
        <w:spacing w:after="0"/>
        <w:ind w:left="0"/>
        <w:jc w:val="left"/>
      </w:pPr>
      <w:r>
        <w:rPr>
          <w:rFonts w:ascii="Times New Roman"/>
          <w:b/>
          <w:i w:val="false"/>
          <w:color w:val="000000"/>
        </w:rPr>
        <w:t xml:space="preserve"> Бейбіт жиналыстарды және шерулерді өткізу үшін арнайы орындарды материалдық-техникалық қамтамасыз ету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1"/>
        <w:gridCol w:w="4683"/>
        <w:gridCol w:w="4474"/>
        <w:gridCol w:w="1572"/>
      </w:tblGrid>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2"/>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орынның атауы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етілуі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"Жасай бер, Қазақстан!" саябағы</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Жер учаскесінің ауданы – 400 шаршы метр;</w:t>
            </w:r>
            <w:r>
              <w:br/>
            </w:r>
            <w:r>
              <w:rPr>
                <w:rFonts w:ascii="Times New Roman"/>
                <w:b w:val="false"/>
                <w:i w:val="false"/>
                <w:color w:val="000000"/>
                <w:sz w:val="20"/>
              </w:rPr>
              <w:t>
</w:t>
            </w:r>
            <w:r>
              <w:rPr>
                <w:rFonts w:ascii="Times New Roman"/>
                <w:b w:val="false"/>
                <w:i w:val="false"/>
                <w:color w:val="000000"/>
                <w:sz w:val="20"/>
              </w:rPr>
              <w:t>- 9 бағанада 18 лампа орналастырылған;</w:t>
            </w:r>
            <w:r>
              <w:br/>
            </w:r>
            <w:r>
              <w:rPr>
                <w:rFonts w:ascii="Times New Roman"/>
                <w:b w:val="false"/>
                <w:i w:val="false"/>
                <w:color w:val="000000"/>
                <w:sz w:val="20"/>
              </w:rPr>
              <w:t>
</w:t>
            </w:r>
            <w:r>
              <w:rPr>
                <w:rFonts w:ascii="Times New Roman"/>
                <w:b w:val="false"/>
                <w:i w:val="false"/>
                <w:color w:val="000000"/>
                <w:sz w:val="20"/>
              </w:rPr>
              <w:t>- электр энергиясын қосу нүктесі;</w:t>
            </w:r>
            <w:r>
              <w:br/>
            </w:r>
            <w:r>
              <w:rPr>
                <w:rFonts w:ascii="Times New Roman"/>
                <w:b w:val="false"/>
                <w:i w:val="false"/>
                <w:color w:val="000000"/>
                <w:sz w:val="20"/>
              </w:rPr>
              <w:t>
</w:t>
            </w:r>
            <w:r>
              <w:rPr>
                <w:rFonts w:ascii="Times New Roman"/>
                <w:b w:val="false"/>
                <w:i w:val="false"/>
                <w:color w:val="000000"/>
                <w:sz w:val="20"/>
              </w:rPr>
              <w:t xml:space="preserve">- бейнебақылау камералары және бейнежазбалар орнатылған; </w:t>
            </w:r>
            <w:r>
              <w:br/>
            </w:r>
            <w:r>
              <w:rPr>
                <w:rFonts w:ascii="Times New Roman"/>
                <w:b w:val="false"/>
                <w:i w:val="false"/>
                <w:color w:val="000000"/>
                <w:sz w:val="20"/>
              </w:rPr>
              <w:t>
- 1 тұрақ орыны бар (1 кіру, 1 шығу).</w:t>
            </w:r>
          </w:p>
          <w:bookmarkEnd w:id="23"/>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500</w:t>
            </w:r>
            <w:r>
              <w:br/>
            </w:r>
            <w:r>
              <w:rPr>
                <w:rFonts w:ascii="Times New Roman"/>
                <w:b w:val="false"/>
                <w:i w:val="false"/>
                <w:color w:val="000000"/>
                <w:sz w:val="20"/>
              </w:rPr>
              <w:t>
адам</w:t>
            </w:r>
          </w:p>
          <w:bookmarkEnd w:id="24"/>
        </w:tc>
      </w:tr>
      <w:tr>
        <w:trPr>
          <w:trHeight w:val="30" w:hRule="atLeast"/>
        </w:trPr>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жол – Жібек жолы көшесінің қиылысынан, Жібек жолы – Сафинов көшелерінің қиылысына дейінгі Жібек жолы көшесі</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 Маршруттың ұзындығы 970 метрді құрайды;</w:t>
            </w:r>
            <w:r>
              <w:br/>
            </w:r>
            <w:r>
              <w:rPr>
                <w:rFonts w:ascii="Times New Roman"/>
                <w:b w:val="false"/>
                <w:i w:val="false"/>
                <w:color w:val="000000"/>
                <w:sz w:val="20"/>
              </w:rPr>
              <w:t>
</w:t>
            </w:r>
            <w:r>
              <w:rPr>
                <w:rFonts w:ascii="Times New Roman"/>
                <w:b w:val="false"/>
                <w:i w:val="false"/>
                <w:color w:val="000000"/>
                <w:sz w:val="20"/>
              </w:rPr>
              <w:t>- маршрут бойында көшелер жарықтандырылған;</w:t>
            </w:r>
            <w:r>
              <w:br/>
            </w:r>
            <w:r>
              <w:rPr>
                <w:rFonts w:ascii="Times New Roman"/>
                <w:b w:val="false"/>
                <w:i w:val="false"/>
                <w:color w:val="000000"/>
                <w:sz w:val="20"/>
              </w:rPr>
              <w:t>
- бейнебақылау камералары және бейнежазбалар орнатылған.</w:t>
            </w:r>
          </w:p>
          <w:bookmarkEnd w:id="25"/>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500</w:t>
            </w:r>
            <w:r>
              <w:br/>
            </w:r>
            <w:r>
              <w:rPr>
                <w:rFonts w:ascii="Times New Roman"/>
                <w:b w:val="false"/>
                <w:i w:val="false"/>
                <w:color w:val="000000"/>
                <w:sz w:val="20"/>
              </w:rPr>
              <w:t>
адам</w:t>
            </w:r>
          </w:p>
          <w:bookmarkEnd w:id="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2020 жылғы 25 маусымдағы</w:t>
            </w:r>
            <w:r>
              <w:br/>
            </w:r>
            <w:r>
              <w:rPr>
                <w:rFonts w:ascii="Times New Roman"/>
                <w:b w:val="false"/>
                <w:i w:val="false"/>
                <w:color w:val="000000"/>
                <w:sz w:val="20"/>
              </w:rPr>
              <w:t>№ 67-7 шешіміне</w:t>
            </w:r>
            <w:r>
              <w:rPr>
                <w:rFonts w:ascii="Times New Roman"/>
                <w:b w:val="false"/>
                <w:i w:val="false"/>
                <w:color w:val="000000"/>
                <w:sz w:val="20"/>
              </w:rPr>
              <w:t xml:space="preserve"> № 3 қосымша</w:t>
            </w:r>
          </w:p>
        </w:tc>
      </w:tr>
    </w:tbl>
    <w:bookmarkStart w:name="z50" w:id="27"/>
    <w:p>
      <w:pPr>
        <w:spacing w:after="0"/>
        <w:ind w:left="0"/>
        <w:jc w:val="left"/>
      </w:pPr>
      <w:r>
        <w:rPr>
          <w:rFonts w:ascii="Times New Roman"/>
          <w:b/>
          <w:i w:val="false"/>
          <w:color w:val="000000"/>
        </w:rPr>
        <w:t xml:space="preserve"> Пикеттеуді өткізу тәртібі</w:t>
      </w:r>
    </w:p>
    <w:bookmarkEnd w:id="27"/>
    <w:bookmarkStart w:name="z51" w:id="28"/>
    <w:p>
      <w:pPr>
        <w:spacing w:after="0"/>
        <w:ind w:left="0"/>
        <w:jc w:val="both"/>
      </w:pPr>
      <w:r>
        <w:rPr>
          <w:rFonts w:ascii="Times New Roman"/>
          <w:b w:val="false"/>
          <w:i w:val="false"/>
          <w:color w:val="000000"/>
          <w:sz w:val="28"/>
        </w:rPr>
        <w:t>
      Пикеттеу – қоғамдық маңызы бар мәселелер және (немесе) адамдардың және (немесе) органдардың, ұйымдардың әрекеттері (әрекетсіздігі) бойынша пікірін жария білдіру мақсатында Қазақстан Республикасының бір азаматының белгілі бір жерде, белгілі бір уақытта болуы.</w:t>
      </w:r>
    </w:p>
    <w:bookmarkEnd w:id="28"/>
    <w:bookmarkStart w:name="z52" w:id="29"/>
    <w:p>
      <w:pPr>
        <w:spacing w:after="0"/>
        <w:ind w:left="0"/>
        <w:jc w:val="both"/>
      </w:pPr>
      <w:r>
        <w:rPr>
          <w:rFonts w:ascii="Times New Roman"/>
          <w:b w:val="false"/>
          <w:i w:val="false"/>
          <w:color w:val="000000"/>
          <w:sz w:val="28"/>
        </w:rPr>
        <w:t>
      Пикеттеуді:</w:t>
      </w:r>
    </w:p>
    <w:bookmarkEnd w:id="29"/>
    <w:bookmarkStart w:name="z53" w:id="30"/>
    <w:p>
      <w:pPr>
        <w:spacing w:after="0"/>
        <w:ind w:left="0"/>
        <w:jc w:val="both"/>
      </w:pPr>
      <w:r>
        <w:rPr>
          <w:rFonts w:ascii="Times New Roman"/>
          <w:b w:val="false"/>
          <w:i w:val="false"/>
          <w:color w:val="000000"/>
          <w:sz w:val="28"/>
        </w:rPr>
        <w:t>
      1) жаппай жерлеу орындарында;</w:t>
      </w:r>
    </w:p>
    <w:bookmarkEnd w:id="30"/>
    <w:bookmarkStart w:name="z54" w:id="31"/>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31"/>
    <w:bookmarkStart w:name="z55" w:id="32"/>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32"/>
    <w:bookmarkStart w:name="z56" w:id="33"/>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33"/>
    <w:bookmarkStart w:name="z57" w:id="34"/>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өткізуге тыйым салынады.</w:t>
      </w:r>
    </w:p>
    <w:bookmarkEnd w:id="34"/>
    <w:bookmarkStart w:name="z58" w:id="35"/>
    <w:p>
      <w:pPr>
        <w:spacing w:after="0"/>
        <w:ind w:left="0"/>
        <w:jc w:val="both"/>
      </w:pPr>
      <w:r>
        <w:rPr>
          <w:rFonts w:ascii="Times New Roman"/>
          <w:b w:val="false"/>
          <w:i w:val="false"/>
          <w:color w:val="000000"/>
          <w:sz w:val="28"/>
        </w:rPr>
        <w:t xml:space="preserve">
      Пикеттеу барысында: </w:t>
      </w:r>
    </w:p>
    <w:bookmarkEnd w:id="35"/>
    <w:bookmarkStart w:name="z59" w:id="36"/>
    <w:p>
      <w:pPr>
        <w:spacing w:after="0"/>
        <w:ind w:left="0"/>
        <w:jc w:val="both"/>
      </w:pPr>
      <w:r>
        <w:rPr>
          <w:rFonts w:ascii="Times New Roman"/>
          <w:b w:val="false"/>
          <w:i w:val="false"/>
          <w:color w:val="000000"/>
          <w:sz w:val="28"/>
        </w:rPr>
        <w:t>
      1) оны тек бір азамат тұрақты түрде, яғни қозғалыссыз жүргізуіне;</w:t>
      </w:r>
    </w:p>
    <w:bookmarkEnd w:id="36"/>
    <w:bookmarkStart w:name="z60" w:id="37"/>
    <w:p>
      <w:pPr>
        <w:spacing w:after="0"/>
        <w:ind w:left="0"/>
        <w:jc w:val="both"/>
      </w:pPr>
      <w:r>
        <w:rPr>
          <w:rFonts w:ascii="Times New Roman"/>
          <w:b w:val="false"/>
          <w:i w:val="false"/>
          <w:color w:val="000000"/>
          <w:sz w:val="28"/>
        </w:rPr>
        <w:t>
      2) плакаттарды, транспаранттар мен өзге де көрнекі үгіт құралдарын пайдалануға;</w:t>
      </w:r>
    </w:p>
    <w:bookmarkEnd w:id="37"/>
    <w:bookmarkStart w:name="z61" w:id="38"/>
    <w:p>
      <w:pPr>
        <w:spacing w:after="0"/>
        <w:ind w:left="0"/>
        <w:jc w:val="both"/>
      </w:pPr>
      <w:r>
        <w:rPr>
          <w:rFonts w:ascii="Times New Roman"/>
          <w:b w:val="false"/>
          <w:i w:val="false"/>
          <w:color w:val="000000"/>
          <w:sz w:val="28"/>
        </w:rPr>
        <w:t>
      3) бейбіт жиналыстар ұйымдастыру және өткізу үшін арнайы орындарды қоспағанда, бір жерде, бір уақытта бір объектіде бір күнде екі сағаттан астырмай жүргізілуіне жол беріледі.</w:t>
      </w:r>
    </w:p>
    <w:bookmarkEnd w:id="38"/>
    <w:bookmarkStart w:name="z62" w:id="39"/>
    <w:p>
      <w:pPr>
        <w:spacing w:after="0"/>
        <w:ind w:left="0"/>
        <w:jc w:val="both"/>
      </w:pPr>
      <w:r>
        <w:rPr>
          <w:rFonts w:ascii="Times New Roman"/>
          <w:b w:val="false"/>
          <w:i w:val="false"/>
          <w:color w:val="000000"/>
          <w:sz w:val="28"/>
        </w:rPr>
        <w:t>
      Пикеттеу барысында:</w:t>
      </w:r>
    </w:p>
    <w:bookmarkEnd w:id="39"/>
    <w:bookmarkStart w:name="z63" w:id="40"/>
    <w:p>
      <w:pPr>
        <w:spacing w:after="0"/>
        <w:ind w:left="0"/>
        <w:jc w:val="both"/>
      </w:pPr>
      <w:r>
        <w:rPr>
          <w:rFonts w:ascii="Times New Roman"/>
          <w:b w:val="false"/>
          <w:i w:val="false"/>
          <w:color w:val="000000"/>
          <w:sz w:val="28"/>
        </w:rPr>
        <w:t>
      1) бейбіт жиналыстар ұйымдастыру және өткізу үшін арнайы орындарды қоспағанда, бір жерде, бір уақытта бір объектіде екі және одан көп пикеттерді өткізуге;</w:t>
      </w:r>
    </w:p>
    <w:bookmarkEnd w:id="40"/>
    <w:bookmarkStart w:name="z64" w:id="41"/>
    <w:p>
      <w:pPr>
        <w:spacing w:after="0"/>
        <w:ind w:left="0"/>
        <w:jc w:val="both"/>
      </w:pPr>
      <w:r>
        <w:rPr>
          <w:rFonts w:ascii="Times New Roman"/>
          <w:b w:val="false"/>
          <w:i w:val="false"/>
          <w:color w:val="000000"/>
          <w:sz w:val="28"/>
        </w:rPr>
        <w:t>
      2) дыбыс күшейткіш құралдарды пайдалануға;</w:t>
      </w:r>
    </w:p>
    <w:bookmarkEnd w:id="41"/>
    <w:bookmarkStart w:name="z65" w:id="42"/>
    <w:p>
      <w:pPr>
        <w:spacing w:after="0"/>
        <w:ind w:left="0"/>
        <w:jc w:val="both"/>
      </w:pPr>
      <w:r>
        <w:rPr>
          <w:rFonts w:ascii="Times New Roman"/>
          <w:b w:val="false"/>
          <w:i w:val="false"/>
          <w:color w:val="000000"/>
          <w:sz w:val="28"/>
        </w:rPr>
        <w:t>
      3) пикеттеуге тыйым салынған іргелес нысан аумағынан 150 метр қашықтықта пикеттеу жүргізуге жол берілмейді.</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