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17db7" w14:textId="1b17d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Қордай аудандық мәслихатының 2019 жылғы 23 желтоқсандағы № 62-4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мәслихатының 2020 жылғы 27 қазандағы № 75-2 шешімі. Жамбыл облысының Әділет департаментінде 2020 жылғы 2 қарашада № 4789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"2020-2022 жылдарға арналған облыстық бюджет туралы" Жамбыл облыстық мәслихатының 2019 жылғы 12 желтоқсандағы № 41-3 шешіміне өзгерістер енгізу туралы" Жамбыл облыстық мәслихатының 2020 жылғы 15 қазандағы </w:t>
      </w:r>
      <w:r>
        <w:rPr>
          <w:rFonts w:ascii="Times New Roman"/>
          <w:b w:val="false"/>
          <w:i w:val="false"/>
          <w:color w:val="000000"/>
          <w:sz w:val="28"/>
        </w:rPr>
        <w:t>№ 50-5</w:t>
      </w:r>
      <w:r>
        <w:rPr>
          <w:rFonts w:ascii="Times New Roman"/>
          <w:b w:val="false"/>
          <w:i w:val="false"/>
          <w:color w:val="000000"/>
          <w:sz w:val="28"/>
        </w:rPr>
        <w:t xml:space="preserve"> шешімі негізінде (нормативтік құқықтық актілерді мемлекеттік тіркеу Тізілімінде </w:t>
      </w:r>
      <w:r>
        <w:rPr>
          <w:rFonts w:ascii="Times New Roman"/>
          <w:b w:val="false"/>
          <w:i w:val="false"/>
          <w:color w:val="000000"/>
          <w:sz w:val="28"/>
        </w:rPr>
        <w:t>№ 4765</w:t>
      </w:r>
      <w:r>
        <w:rPr>
          <w:rFonts w:ascii="Times New Roman"/>
          <w:b w:val="false"/>
          <w:i w:val="false"/>
          <w:color w:val="000000"/>
          <w:sz w:val="28"/>
        </w:rPr>
        <w:t xml:space="preserve"> болып тіркелген)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аудандық бюджет туралы" Қордай аудандық мәслихатының 2019 жылғы 23 желтоқсандағы </w:t>
      </w:r>
      <w:r>
        <w:rPr>
          <w:rFonts w:ascii="Times New Roman"/>
          <w:b w:val="false"/>
          <w:i w:val="false"/>
          <w:color w:val="000000"/>
          <w:sz w:val="28"/>
        </w:rPr>
        <w:t>№ 62-4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4470</w:t>
      </w:r>
      <w:r>
        <w:rPr>
          <w:rFonts w:ascii="Times New Roman"/>
          <w:b w:val="false"/>
          <w:i w:val="false"/>
          <w:color w:val="000000"/>
          <w:sz w:val="28"/>
        </w:rPr>
        <w:t xml:space="preserve"> болып тіркелген, 2019 жылдың 31 желтоқсанында Қазақстан Республикасы нормативтік құқықтық актілерінің эталондық бақылау банкінде электрондық түрде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"28 809 399" сандары "29 872 864" сандармен ауыстырылсын;</w:t>
      </w:r>
    </w:p>
    <w:bookmarkEnd w:id="3"/>
    <w:bookmarkStart w:name="z12" w:id="4"/>
    <w:p>
      <w:pPr>
        <w:spacing w:after="0"/>
        <w:ind w:left="0"/>
        <w:jc w:val="both"/>
      </w:pPr>
      <w:r>
        <w:rPr>
          <w:rFonts w:ascii="Times New Roman"/>
          <w:b w:val="false"/>
          <w:i w:val="false"/>
          <w:color w:val="000000"/>
          <w:sz w:val="28"/>
        </w:rPr>
        <w:t>
      "26 125 013" сандары "26 988 409" сандармен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5"/>
    <w:p>
      <w:pPr>
        <w:spacing w:after="0"/>
        <w:ind w:left="0"/>
        <w:jc w:val="both"/>
      </w:pPr>
      <w:r>
        <w:rPr>
          <w:rFonts w:ascii="Times New Roman"/>
          <w:b w:val="false"/>
          <w:i w:val="false"/>
          <w:color w:val="000000"/>
          <w:sz w:val="28"/>
        </w:rPr>
        <w:t>
      "29 842 664" сандары "30 834 180" сандармен ауыстырылсын.</w:t>
      </w:r>
    </w:p>
    <w:bookmarkEnd w:id="5"/>
    <w:bookmarkStart w:name="z15" w:id="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6"/>
    <w:bookmarkStart w:name="z16" w:id="7"/>
    <w:p>
      <w:pPr>
        <w:spacing w:after="0"/>
        <w:ind w:left="0"/>
        <w:jc w:val="both"/>
      </w:pPr>
      <w:r>
        <w:rPr>
          <w:rFonts w:ascii="Times New Roman"/>
          <w:b w:val="false"/>
          <w:i w:val="false"/>
          <w:color w:val="000000"/>
          <w:sz w:val="28"/>
        </w:rPr>
        <w:t>
      2. Осы шешім әділет органдарында мемлекеттік тіркеуден өткен күннен бастап күшіне енеді және 2020 жылдың 1 қаңтарынан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Қордай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Әлімбет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Қордай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Нурсипатов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2020 жылғы 27 қазандағы</w:t>
            </w:r>
            <w:r>
              <w:br/>
            </w:r>
            <w:r>
              <w:rPr>
                <w:rFonts w:ascii="Times New Roman"/>
                <w:b w:val="false"/>
                <w:i w:val="false"/>
                <w:color w:val="000000"/>
                <w:sz w:val="20"/>
              </w:rPr>
              <w:t>№ 75-2</w:t>
            </w:r>
            <w:r>
              <w:rPr>
                <w:rFonts w:ascii="Times New Roman"/>
                <w:b w:val="false"/>
                <w:i w:val="false"/>
                <w:color w:val="000000"/>
                <w:sz w:val="20"/>
              </w:rPr>
              <w:t xml:space="preserve"> шешіміне қосымша 1</w:t>
            </w:r>
          </w:p>
        </w:tc>
      </w:tr>
    </w:tbl>
    <w:bookmarkStart w:name="z22" w:id="8"/>
    <w:p>
      <w:pPr>
        <w:spacing w:after="0"/>
        <w:ind w:left="0"/>
        <w:jc w:val="left"/>
      </w:pPr>
      <w:r>
        <w:rPr>
          <w:rFonts w:ascii="Times New Roman"/>
          <w:b/>
          <w:i w:val="false"/>
          <w:color w:val="000000"/>
        </w:rPr>
        <w:t xml:space="preserve"> 2020 жылға арналған аудандық бюджет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1122"/>
        <w:gridCol w:w="1122"/>
        <w:gridCol w:w="6631"/>
        <w:gridCol w:w="2592"/>
        <w:gridCol w:w="4"/>
        <w:gridCol w:w="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29872864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2784903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1137206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26988409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26988258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26988258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30834180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1455129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1143761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18171771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12740067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12212240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1449652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1449652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2020837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1125972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2735333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1193314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1193314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1436438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1087456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3900241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1705530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1335852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сатып алу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757734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қала құрылысы және құрылыс бөлімі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қала құрылысы және құрылыс бөлімі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9"/>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bookmarkEnd w:id="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құрысын дамытудың кешенді схемаларын, аудандық облыстық маңызы бар қаланың, кенттердің және өзгеде ауылдық елді мекендердің бас жоспарын әзірлеу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1337735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1337735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895772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1242416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бюджеттің ағымды нысаналы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1075777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 функционалдық тобында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0"/>
          <w:p>
            <w:pPr>
              <w:spacing w:after="20"/>
              <w:ind w:left="20"/>
              <w:jc w:val="both"/>
            </w:pPr>
            <w:r>
              <w:rPr>
                <w:rFonts w:ascii="Times New Roman"/>
                <w:b w:val="false"/>
                <w:i w:val="false"/>
                <w:color w:val="000000"/>
                <w:sz w:val="20"/>
              </w:rPr>
              <w:t>
Санаты</w:t>
            </w:r>
          </w:p>
          <w:bookmarkEnd w:id="10"/>
        </w:tc>
        <w:tc>
          <w:tcPr>
            <w:tcW w:w="6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1"/>
          <w:p>
            <w:pPr>
              <w:spacing w:after="20"/>
              <w:ind w:left="20"/>
              <w:jc w:val="both"/>
            </w:pPr>
            <w:r>
              <w:rPr>
                <w:rFonts w:ascii="Times New Roman"/>
                <w:b w:val="false"/>
                <w:i w:val="false"/>
                <w:color w:val="000000"/>
                <w:sz w:val="20"/>
              </w:rPr>
              <w:t>
Функционалдық топ</w:t>
            </w:r>
          </w:p>
          <w:bookmarkEnd w:id="11"/>
        </w:tc>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2"/>
          <w:p>
            <w:pPr>
              <w:spacing w:after="20"/>
              <w:ind w:left="20"/>
              <w:jc w:val="both"/>
            </w:pPr>
            <w:r>
              <w:rPr>
                <w:rFonts w:ascii="Times New Roman"/>
                <w:b w:val="false"/>
                <w:i w:val="false"/>
                <w:color w:val="000000"/>
                <w:sz w:val="20"/>
              </w:rPr>
              <w:t>
Бюджеттік бағдарламалардың әкімшісі</w:t>
            </w:r>
          </w:p>
          <w:bookmarkEnd w:id="1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
Бағдарлама</w:t>
            </w:r>
          </w:p>
          <w:bookmarkEnd w:id="1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4"/>
          <w:p>
            <w:pPr>
              <w:spacing w:after="20"/>
              <w:ind w:left="20"/>
              <w:jc w:val="both"/>
            </w:pPr>
            <w:r>
              <w:rPr>
                <w:rFonts w:ascii="Times New Roman"/>
                <w:b w:val="false"/>
                <w:i w:val="false"/>
                <w:color w:val="000000"/>
                <w:sz w:val="20"/>
              </w:rPr>
              <w:t>
Функционалдық топ</w:t>
            </w:r>
          </w:p>
          <w:bookmarkEnd w:id="14"/>
        </w:tc>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5"/>
          <w:p>
            <w:pPr>
              <w:spacing w:after="20"/>
              <w:ind w:left="20"/>
              <w:jc w:val="both"/>
            </w:pPr>
            <w:r>
              <w:rPr>
                <w:rFonts w:ascii="Times New Roman"/>
                <w:b w:val="false"/>
                <w:i w:val="false"/>
                <w:color w:val="000000"/>
                <w:sz w:val="20"/>
              </w:rPr>
              <w:t>
Бюджеттік бағдарламалардың әкімшісі</w:t>
            </w:r>
          </w:p>
          <w:bookmarkEnd w:id="1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6"/>
          <w:p>
            <w:pPr>
              <w:spacing w:after="20"/>
              <w:ind w:left="20"/>
              <w:jc w:val="both"/>
            </w:pPr>
            <w:r>
              <w:rPr>
                <w:rFonts w:ascii="Times New Roman"/>
                <w:b w:val="false"/>
                <w:i w:val="false"/>
                <w:color w:val="000000"/>
                <w:sz w:val="20"/>
              </w:rPr>
              <w:t>
Бағдарлама</w:t>
            </w:r>
          </w:p>
          <w:bookmarkEnd w:id="1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-2037093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2037093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7"/>
          <w:p>
            <w:pPr>
              <w:spacing w:after="20"/>
              <w:ind w:left="20"/>
              <w:jc w:val="both"/>
            </w:pPr>
            <w:r>
              <w:rPr>
                <w:rFonts w:ascii="Times New Roman"/>
                <w:b w:val="false"/>
                <w:i w:val="false"/>
                <w:color w:val="000000"/>
                <w:sz w:val="20"/>
              </w:rPr>
              <w:t>
Санаты</w:t>
            </w:r>
          </w:p>
          <w:bookmarkEnd w:id="17"/>
        </w:tc>
        <w:tc>
          <w:tcPr>
            <w:tcW w:w="6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2047853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2047853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1968323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8"/>
          <w:p>
            <w:pPr>
              <w:spacing w:after="20"/>
              <w:ind w:left="20"/>
              <w:jc w:val="both"/>
            </w:pPr>
            <w:r>
              <w:rPr>
                <w:rFonts w:ascii="Times New Roman"/>
                <w:b w:val="false"/>
                <w:i w:val="false"/>
                <w:color w:val="000000"/>
                <w:sz w:val="20"/>
              </w:rPr>
              <w:t>
Функционалдық топ</w:t>
            </w:r>
          </w:p>
          <w:bookmarkEnd w:id="18"/>
        </w:tc>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9"/>
          <w:p>
            <w:pPr>
              <w:spacing w:after="20"/>
              <w:ind w:left="20"/>
              <w:jc w:val="both"/>
            </w:pPr>
            <w:r>
              <w:rPr>
                <w:rFonts w:ascii="Times New Roman"/>
                <w:b w:val="false"/>
                <w:i w:val="false"/>
                <w:color w:val="000000"/>
                <w:sz w:val="20"/>
              </w:rPr>
              <w:t>
Бюджеттік бағдарламалардың әкімшісі</w:t>
            </w:r>
          </w:p>
          <w:bookmarkEnd w:id="1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0"/>
          <w:p>
            <w:pPr>
              <w:spacing w:after="20"/>
              <w:ind w:left="20"/>
              <w:jc w:val="both"/>
            </w:pPr>
            <w:r>
              <w:rPr>
                <w:rFonts w:ascii="Times New Roman"/>
                <w:b w:val="false"/>
                <w:i w:val="false"/>
                <w:color w:val="000000"/>
                <w:sz w:val="20"/>
              </w:rPr>
              <w:t>
Бағдарлама</w:t>
            </w:r>
          </w:p>
          <w:bookmarkEnd w:id="2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