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58ef" w14:textId="cdc58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Сарысу аудандық мәслихатының 2019 жылғы 20 желтоқсандағы №66-2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2020 жылғы 14 сәуірдегі № 71-2 шешімі. Жамбыл облысының Әділет департаментінде 2020 жылғы 20 сәуірде № 4562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аудандық бюджет туралы" Сарысу аудандық мәслихатының 2019 жылғы 20 желтоқсандағы </w:t>
      </w:r>
      <w:r>
        <w:rPr>
          <w:rFonts w:ascii="Times New Roman"/>
          <w:b w:val="false"/>
          <w:i w:val="false"/>
          <w:color w:val="000000"/>
          <w:sz w:val="28"/>
        </w:rPr>
        <w:t>№ 66-2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4475</w:t>
      </w:r>
      <w:r>
        <w:rPr>
          <w:rFonts w:ascii="Times New Roman"/>
          <w:b w:val="false"/>
          <w:i w:val="false"/>
          <w:color w:val="000000"/>
          <w:sz w:val="28"/>
        </w:rPr>
        <w:t xml:space="preserve"> болып тіркелген, Қазақстан Республикасының нормативтік құқықтық актілерінің эталондық бақылау банкінде электронды түрде 2019 жылдың 31 желтоқсанында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"13 514 099" сандары "13 911 989" сандарымен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"20 116" сандары "342 621" сандарымен ауыстырылсын;</w:t>
      </w:r>
    </w:p>
    <w:bookmarkEnd w:id="3"/>
    <w:bookmarkStart w:name="z14" w:id="4"/>
    <w:p>
      <w:pPr>
        <w:spacing w:after="0"/>
        <w:ind w:left="0"/>
        <w:jc w:val="both"/>
      </w:pPr>
      <w:r>
        <w:rPr>
          <w:rFonts w:ascii="Times New Roman"/>
          <w:b w:val="false"/>
          <w:i w:val="false"/>
          <w:color w:val="000000"/>
          <w:sz w:val="28"/>
        </w:rPr>
        <w:t>
      "63 624" сандары "386 129"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"- 113 796" сандары "- 834 191"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18" w:id="6"/>
    <w:p>
      <w:pPr>
        <w:spacing w:after="0"/>
        <w:ind w:left="0"/>
        <w:jc w:val="both"/>
      </w:pPr>
      <w:r>
        <w:rPr>
          <w:rFonts w:ascii="Times New Roman"/>
          <w:b w:val="false"/>
          <w:i w:val="false"/>
          <w:color w:val="000000"/>
          <w:sz w:val="28"/>
        </w:rPr>
        <w:t>
      "113 796" сандары "834 191" сандарымен ауыстырылсын;</w:t>
      </w:r>
    </w:p>
    <w:bookmarkEnd w:id="6"/>
    <w:bookmarkStart w:name="z19" w:id="7"/>
    <w:p>
      <w:pPr>
        <w:spacing w:after="0"/>
        <w:ind w:left="0"/>
        <w:jc w:val="both"/>
      </w:pPr>
      <w:r>
        <w:rPr>
          <w:rFonts w:ascii="Times New Roman"/>
          <w:b w:val="false"/>
          <w:i w:val="false"/>
          <w:color w:val="000000"/>
          <w:sz w:val="28"/>
        </w:rPr>
        <w:t>
      "63 624" сандары "784 019" сандарымен ауыстырылсын.</w:t>
      </w:r>
    </w:p>
    <w:bookmarkEnd w:id="7"/>
    <w:bookmarkStart w:name="z20"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8"/>
    <w:bookmarkStart w:name="z21" w:id="9"/>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агроөнеркәсіп кешені, қоршаған ортаны қорғау мен табиғатты пайдалану, жергілікті өзін-өзі басқаруды дамыту мәселелері жөніндегі тұрақты комиссиясына жүктелсін.</w:t>
      </w:r>
    </w:p>
    <w:bookmarkEnd w:id="9"/>
    <w:bookmarkStart w:name="z22" w:id="1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Романов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14 сәуірдегі</w:t>
            </w:r>
            <w:r>
              <w:br/>
            </w:r>
            <w:r>
              <w:rPr>
                <w:rFonts w:ascii="Times New Roman"/>
                <w:b w:val="false"/>
                <w:i w:val="false"/>
                <w:color w:val="000000"/>
                <w:sz w:val="20"/>
              </w:rPr>
              <w:t>№ 71-2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66-2 шешіміне 1 қосымша</w:t>
            </w:r>
          </w:p>
        </w:tc>
      </w:tr>
    </w:tbl>
    <w:bookmarkStart w:name="z31" w:id="11"/>
    <w:p>
      <w:pPr>
        <w:spacing w:after="0"/>
        <w:ind w:left="0"/>
        <w:jc w:val="left"/>
      </w:pPr>
      <w:r>
        <w:rPr>
          <w:rFonts w:ascii="Times New Roman"/>
          <w:b/>
          <w:i w:val="false"/>
          <w:color w:val="000000"/>
        </w:rPr>
        <w:t xml:space="preserve"> 2020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2"/>
        <w:gridCol w:w="1046"/>
        <w:gridCol w:w="1048"/>
        <w:gridCol w:w="7005"/>
        <w:gridCol w:w="24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13420419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13911989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7919661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5861208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383904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932239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408995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376335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528381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1408241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1247845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60283</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59764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170574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103370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511354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108149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1721155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1629150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386129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322505</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113336</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191360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63624</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834191</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784019</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