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b5ac" w14:textId="a17b5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ауданы бойынша аз қамтылған отбасыларына (азаматтарға) тұрғын ұй көмегін көрсету Қағидаларын бекіту туралы" Сарысу аудандық мәслихатының 2020 жылғы 15 маусымдағы № 75-2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2020 жылғы 29 желтоқсандағы № 88-4 шешімі. Жамбыл облысының Әділет департаментінде 2021 жылғы 11 қаңтарда № 4890 болып тіркелді. Күші жойылды - Жамбыл облысы Сарысу аудандық мәслихатының 2024 жылғы 19 наурыздағы № 19-4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Сарысу аудандық мәслихатының 19.03.2024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7" w:id="0"/>
    <w:p>
      <w:pPr>
        <w:spacing w:after="0"/>
        <w:ind w:left="0"/>
        <w:jc w:val="both"/>
      </w:pPr>
      <w:r>
        <w:rPr>
          <w:rFonts w:ascii="Times New Roman"/>
          <w:b w:val="false"/>
          <w:i w:val="false"/>
          <w:color w:val="000000"/>
          <w:sz w:val="28"/>
        </w:rPr>
        <w:t xml:space="preserve">
      "Тұрғын үй қатынастары туралы" Қазақстан Республикасы 1997 жылғы 16 сәуiрдегi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ШЕШIМ ҚАБЫЛДАДЫ:</w:t>
      </w:r>
    </w:p>
    <w:bookmarkEnd w:id="0"/>
    <w:bookmarkStart w:name="z8" w:id="1"/>
    <w:p>
      <w:pPr>
        <w:spacing w:after="0"/>
        <w:ind w:left="0"/>
        <w:jc w:val="both"/>
      </w:pPr>
      <w:r>
        <w:rPr>
          <w:rFonts w:ascii="Times New Roman"/>
          <w:b w:val="false"/>
          <w:i w:val="false"/>
          <w:color w:val="000000"/>
          <w:sz w:val="28"/>
        </w:rPr>
        <w:t xml:space="preserve">
      1. "Сарысу ауданы бойынша аз қамтылған отбасыларына (азаматтарға) тұрғын ұй көмегiн көрсету Қағидаларын бекiту туралы" Сарысу аудандық мәслихатының 2020 жылғы 15 маусымдағы </w:t>
      </w:r>
      <w:r>
        <w:rPr>
          <w:rFonts w:ascii="Times New Roman"/>
          <w:b w:val="false"/>
          <w:i w:val="false"/>
          <w:color w:val="000000"/>
          <w:sz w:val="28"/>
        </w:rPr>
        <w:t>№ 75-2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4634</w:t>
      </w:r>
      <w:r>
        <w:rPr>
          <w:rFonts w:ascii="Times New Roman"/>
          <w:b w:val="false"/>
          <w:i w:val="false"/>
          <w:color w:val="000000"/>
          <w:sz w:val="28"/>
        </w:rPr>
        <w:t xml:space="preserve"> болып тіркелген, 2020 жылғы 23 маусымда электрондық түрде Қазақстан Республикасы нормативтік құқықтық актілерінің Эталондық бақылау банкінде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қазақша мәтінінде атауы мынадай болып өзгертілсін: "Сарысу ауданы бойынша аз қамтылған отбасыларына (азаматтарға) тұрғын үй көмегiн көрсету Қағидаларын бекiту туралы";</w:t>
      </w:r>
    </w:p>
    <w:bookmarkEnd w:id="2"/>
    <w:bookmarkStart w:name="z10" w:id="3"/>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11" w:id="4"/>
    <w:p>
      <w:pPr>
        <w:spacing w:after="0"/>
        <w:ind w:left="0"/>
        <w:jc w:val="both"/>
      </w:pPr>
      <w:r>
        <w:rPr>
          <w:rFonts w:ascii="Times New Roman"/>
          <w:b w:val="false"/>
          <w:i w:val="false"/>
          <w:color w:val="000000"/>
          <w:sz w:val="28"/>
        </w:rPr>
        <w:t>
      "1) шекті жол берілетін шығыстар үлесі – көпбалалы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bookmarkEnd w:id="4"/>
    <w:bookmarkStart w:name="z12" w:id="5"/>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
    <w:bookmarkStart w:name="z13" w:id="6"/>
    <w:p>
      <w:pPr>
        <w:spacing w:after="0"/>
        <w:ind w:left="0"/>
        <w:jc w:val="both"/>
      </w:pPr>
      <w:r>
        <w:rPr>
          <w:rFonts w:ascii="Times New Roman"/>
          <w:b w:val="false"/>
          <w:i w:val="false"/>
          <w:color w:val="000000"/>
          <w:sz w:val="28"/>
        </w:rPr>
        <w:t>
      "2) көпбалалы отбасының (азаматтың) жиынтық табысы – тұрғын үй көмегін тағайындауға өтініш білдірілген тоқсанның алдындағы тоқсанда көпбалалы отбасы (азамат) кірістерінің жалпы сомасы;";</w:t>
      </w:r>
    </w:p>
    <w:bookmarkEnd w:id="6"/>
    <w:bookmarkStart w:name="z14" w:id="7"/>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алып тасталсын;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"3.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8"/>
    <w:bookmarkStart w:name="z17"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9"/>
    <w:bookmarkStart w:name="z18" w:id="10"/>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0"/>
    <w:bookmarkStart w:name="z19" w:id="11"/>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1"/>
    <w:bookmarkStart w:name="z20" w:id="12"/>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2"/>
    <w:bookmarkStart w:name="z21" w:id="13"/>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"4.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4"/>
    <w:bookmarkStart w:name="z24" w:id="15"/>
    <w:p>
      <w:pPr>
        <w:spacing w:after="0"/>
        <w:ind w:left="0"/>
        <w:jc w:val="both"/>
      </w:pPr>
      <w:r>
        <w:rPr>
          <w:rFonts w:ascii="Times New Roman"/>
          <w:b w:val="false"/>
          <w:i w:val="false"/>
          <w:color w:val="000000"/>
          <w:sz w:val="28"/>
        </w:rPr>
        <w:t>
      Отбасының шекті ұйғарынды шығындарының үлесі отбасының жиынтық табысының 3 процент мөлшерінде белгіленеді.</w:t>
      </w:r>
    </w:p>
    <w:bookmarkEnd w:id="15"/>
    <w:bookmarkStart w:name="z25" w:id="16"/>
    <w:p>
      <w:pPr>
        <w:spacing w:after="0"/>
        <w:ind w:left="0"/>
        <w:jc w:val="both"/>
      </w:pPr>
      <w:r>
        <w:rPr>
          <w:rFonts w:ascii="Times New Roman"/>
          <w:b w:val="false"/>
          <w:i w:val="false"/>
          <w:color w:val="000000"/>
          <w:sz w:val="28"/>
        </w:rPr>
        <w:t>
      Ресми расталмаған табыс жұмысқа жарамды отбасының (азаматтың) әрбір мүшесінің жеке өтінішіне сәйкес есепке алынады.";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p>
    <w:bookmarkStart w:name="z27" w:id="17"/>
    <w:p>
      <w:pPr>
        <w:spacing w:after="0"/>
        <w:ind w:left="0"/>
        <w:jc w:val="both"/>
      </w:pPr>
      <w:r>
        <w:rPr>
          <w:rFonts w:ascii="Times New Roman"/>
          <w:b w:val="false"/>
          <w:i w:val="false"/>
          <w:color w:val="000000"/>
          <w:sz w:val="28"/>
        </w:rPr>
        <w:t>
      "6. Көпбалалы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bookmarkStart w:name="z29" w:id="18"/>
    <w:p>
      <w:pPr>
        <w:spacing w:after="0"/>
        <w:ind w:left="0"/>
        <w:jc w:val="both"/>
      </w:pPr>
      <w:r>
        <w:rPr>
          <w:rFonts w:ascii="Times New Roman"/>
          <w:b w:val="false"/>
          <w:i w:val="false"/>
          <w:color w:val="000000"/>
          <w:sz w:val="28"/>
        </w:rPr>
        <w:t>
      "7.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мынадай редакцияда жазылсын:</w:t>
      </w:r>
    </w:p>
    <w:bookmarkStart w:name="z31" w:id="19"/>
    <w:p>
      <w:pPr>
        <w:spacing w:after="0"/>
        <w:ind w:left="0"/>
        <w:jc w:val="both"/>
      </w:pPr>
      <w:r>
        <w:rPr>
          <w:rFonts w:ascii="Times New Roman"/>
          <w:b w:val="false"/>
          <w:i w:val="false"/>
          <w:color w:val="000000"/>
          <w:sz w:val="28"/>
        </w:rPr>
        <w:t>
      "10. Көпбалалы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19"/>
    <w:bookmarkStart w:name="z32" w:id="20"/>
    <w:p>
      <w:pPr>
        <w:spacing w:after="0"/>
        <w:ind w:left="0"/>
        <w:jc w:val="both"/>
      </w:pPr>
      <w:r>
        <w:rPr>
          <w:rFonts w:ascii="Times New Roman"/>
          <w:b w:val="false"/>
          <w:i w:val="false"/>
          <w:color w:val="000000"/>
          <w:sz w:val="28"/>
        </w:rPr>
        <w:t xml:space="preserve">
      10 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0"/>
    <w:bookmarkStart w:name="z33" w:id="21"/>
    <w:p>
      <w:pPr>
        <w:spacing w:after="0"/>
        <w:ind w:left="0"/>
        <w:jc w:val="both"/>
      </w:pPr>
      <w:r>
        <w:rPr>
          <w:rFonts w:ascii="Times New Roman"/>
          <w:b w:val="false"/>
          <w:i w:val="false"/>
          <w:color w:val="000000"/>
          <w:sz w:val="28"/>
        </w:rPr>
        <w:t>
      "2) көпбалалы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21"/>
    <w:bookmarkStart w:name="z34" w:id="22"/>
    <w:p>
      <w:pPr>
        <w:spacing w:after="0"/>
        <w:ind w:left="0"/>
        <w:jc w:val="both"/>
      </w:pPr>
      <w:r>
        <w:rPr>
          <w:rFonts w:ascii="Times New Roman"/>
          <w:b w:val="false"/>
          <w:i w:val="false"/>
          <w:color w:val="000000"/>
          <w:sz w:val="28"/>
        </w:rPr>
        <w:t xml:space="preserve">
      10 тармақтың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p>
    <w:bookmarkEnd w:id="22"/>
    <w:bookmarkStart w:name="z35" w:id="23"/>
    <w:p>
      <w:pPr>
        <w:spacing w:after="0"/>
        <w:ind w:left="0"/>
        <w:jc w:val="both"/>
      </w:pPr>
      <w:r>
        <w:rPr>
          <w:rFonts w:ascii="Times New Roman"/>
          <w:b w:val="false"/>
          <w:i w:val="false"/>
          <w:color w:val="000000"/>
          <w:sz w:val="28"/>
        </w:rPr>
        <w:t xml:space="preserve">
      10 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23"/>
    <w:bookmarkStart w:name="z36" w:id="24"/>
    <w:p>
      <w:pPr>
        <w:spacing w:after="0"/>
        <w:ind w:left="0"/>
        <w:jc w:val="both"/>
      </w:pPr>
      <w:r>
        <w:rPr>
          <w:rFonts w:ascii="Times New Roman"/>
          <w:b w:val="false"/>
          <w:i w:val="false"/>
          <w:color w:val="000000"/>
          <w:sz w:val="28"/>
        </w:rPr>
        <w:t>
      "9)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24"/>
    <w:bookmarkStart w:name="z37" w:id="25"/>
    <w:p>
      <w:pPr>
        <w:spacing w:after="0"/>
        <w:ind w:left="0"/>
        <w:jc w:val="both"/>
      </w:pPr>
      <w:r>
        <w:rPr>
          <w:rFonts w:ascii="Times New Roman"/>
          <w:b w:val="false"/>
          <w:i w:val="false"/>
          <w:color w:val="000000"/>
          <w:sz w:val="28"/>
        </w:rPr>
        <w:t xml:space="preserve">
      10 тармақтың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p>
    <w:bookmarkEnd w:id="25"/>
    <w:bookmarkStart w:name="z38" w:id="26"/>
    <w:p>
      <w:pPr>
        <w:spacing w:after="0"/>
        <w:ind w:left="0"/>
        <w:jc w:val="both"/>
      </w:pPr>
      <w:r>
        <w:rPr>
          <w:rFonts w:ascii="Times New Roman"/>
          <w:b w:val="false"/>
          <w:i w:val="false"/>
          <w:color w:val="000000"/>
          <w:sz w:val="28"/>
        </w:rPr>
        <w:t>
      "12)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тармақтар</w:t>
      </w:r>
      <w:r>
        <w:rPr>
          <w:rFonts w:ascii="Times New Roman"/>
          <w:b w:val="false"/>
          <w:i w:val="false"/>
          <w:color w:val="000000"/>
          <w:sz w:val="28"/>
        </w:rPr>
        <w:t xml:space="preserve"> алып тасталсын.</w:t>
      </w:r>
    </w:p>
    <w:bookmarkStart w:name="z40" w:id="27"/>
    <w:p>
      <w:pPr>
        <w:spacing w:after="0"/>
        <w:ind w:left="0"/>
        <w:jc w:val="both"/>
      </w:pPr>
      <w:r>
        <w:rPr>
          <w:rFonts w:ascii="Times New Roman"/>
          <w:b w:val="false"/>
          <w:i w:val="false"/>
          <w:color w:val="000000"/>
          <w:sz w:val="28"/>
        </w:rPr>
        <w:t>
      3. Осы шешімнің орындалуын бақылау аудандық мәслихаттың ауданның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27"/>
    <w:bookmarkStart w:name="z41" w:id="28"/>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жарияланғаннан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Сарысу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Сейналиев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Бегеев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