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72e31" w14:textId="6172e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аудандық мәслихатының 2020 жылғы 26 наурыздағы № 59-4 шешімі. Жамбыл облысының Әділет департаментінде 2020 жылғы 2 сәуірде № 4538 болып тіркелді. Күші жойылды - Жамбыл облысы Шу аудандық мәслихатының 2021 жылғы 28 желтоқсандағы №19-5 шешімімен</w:t>
      </w:r>
    </w:p>
    <w:p>
      <w:pPr>
        <w:spacing w:after="0"/>
        <w:ind w:left="0"/>
        <w:jc w:val="both"/>
      </w:pPr>
      <w:bookmarkStart w:name="z7" w:id="0"/>
      <w:r>
        <w:rPr>
          <w:rFonts w:ascii="Times New Roman"/>
          <w:b w:val="false"/>
          <w:i w:val="false"/>
          <w:color w:val="ff0000"/>
          <w:sz w:val="28"/>
        </w:rPr>
        <w:t xml:space="preserve">
      Ескерту. Күші жойылды - Жамбыл облысы Шу аудандық мәслихатының 28.12.2021 </w:t>
      </w:r>
      <w:r>
        <w:rPr>
          <w:rFonts w:ascii="Times New Roman"/>
          <w:b w:val="false"/>
          <w:i w:val="false"/>
          <w:color w:val="ff0000"/>
          <w:sz w:val="28"/>
        </w:rPr>
        <w:t>№ 19-5</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бабының</w:t>
      </w:r>
      <w:r>
        <w:rPr>
          <w:rFonts w:ascii="Times New Roman"/>
          <w:b w:val="false"/>
          <w:i w:val="false"/>
          <w:color w:val="000000"/>
          <w:sz w:val="28"/>
        </w:rPr>
        <w:t xml:space="preserve"> 5 тармағына сәйкес, Шу аудандық мәслихаты ШЕШІМ ҚАБЫЛДАДЫ:</w:t>
      </w:r>
    </w:p>
    <w:bookmarkStart w:name="z8" w:id="1"/>
    <w:p>
      <w:pPr>
        <w:spacing w:after="0"/>
        <w:ind w:left="0"/>
        <w:jc w:val="both"/>
      </w:pPr>
      <w:r>
        <w:rPr>
          <w:rFonts w:ascii="Times New Roman"/>
          <w:b w:val="false"/>
          <w:i w:val="false"/>
          <w:color w:val="000000"/>
          <w:sz w:val="28"/>
        </w:rPr>
        <w:t>
      1. Шу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аудандық мәслихаттың әлеуметтік-мәдени саланы, денсаулық сақтау, білім, қоғамдық және жастар ұйымдарымен байланысты дамыту, қоғамдық құқықтық тәртіпті сақтау, әкімшілік-аумақтық құрылымды жетілдіру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Шу ауданының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Тортаев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Шу ауданының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Умралиев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2020 жылғы 26 наурыздағы</w:t>
            </w:r>
            <w:r>
              <w:br/>
            </w:r>
            <w:r>
              <w:rPr>
                <w:rFonts w:ascii="Times New Roman"/>
                <w:b w:val="false"/>
                <w:i w:val="false"/>
                <w:color w:val="000000"/>
                <w:sz w:val="20"/>
              </w:rPr>
              <w:t>№ 59-4 шешіміне қосымша</w:t>
            </w:r>
          </w:p>
        </w:tc>
      </w:tr>
    </w:tbl>
    <w:bookmarkStart w:name="z16" w:id="4"/>
    <w:p>
      <w:pPr>
        <w:spacing w:after="0"/>
        <w:ind w:left="0"/>
        <w:jc w:val="left"/>
      </w:pPr>
      <w:r>
        <w:rPr>
          <w:rFonts w:ascii="Times New Roman"/>
          <w:b/>
          <w:i w:val="false"/>
          <w:color w:val="000000"/>
        </w:rPr>
        <w:t xml:space="preserve"> Шу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тәртібі және мөлшері</w:t>
      </w:r>
      <w:r>
        <w:br/>
      </w:r>
      <w:r>
        <w:rPr>
          <w:rFonts w:ascii="Times New Roman"/>
          <w:b/>
          <w:i w:val="false"/>
          <w:color w:val="000000"/>
        </w:rPr>
        <w:t>1-тарау. Жалпы ережелер</w:t>
      </w:r>
    </w:p>
    <w:bookmarkEnd w:id="4"/>
    <w:bookmarkStart w:name="z18" w:id="5"/>
    <w:p>
      <w:pPr>
        <w:spacing w:after="0"/>
        <w:ind w:left="0"/>
        <w:jc w:val="both"/>
      </w:pPr>
      <w:r>
        <w:rPr>
          <w:rFonts w:ascii="Times New Roman"/>
          <w:b w:val="false"/>
          <w:i w:val="false"/>
          <w:color w:val="000000"/>
          <w:sz w:val="28"/>
        </w:rPr>
        <w:t>
      1. Шу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(бұдан әрі - мамандар) коммуналдық көрсетілетін қызметтерге ақы төлеу және отын сатып алу бойынша әлеуметтік қолдау (бұдан әрі - әлеуметтік қолдау) көрсетіледі.</w:t>
      </w:r>
    </w:p>
    <w:bookmarkEnd w:id="5"/>
    <w:bookmarkStart w:name="z19" w:id="6"/>
    <w:p>
      <w:pPr>
        <w:spacing w:after="0"/>
        <w:ind w:left="0"/>
        <w:jc w:val="both"/>
      </w:pPr>
      <w:r>
        <w:rPr>
          <w:rFonts w:ascii="Times New Roman"/>
          <w:b w:val="false"/>
          <w:i w:val="false"/>
          <w:color w:val="000000"/>
          <w:sz w:val="28"/>
        </w:rPr>
        <w:t>
      2. Әлеуметтік қолдауды тағайындауды уәкілетті орган "Жамбыл облысы Шу ауданы әкімдігінің жұмыспен қамту және әлеуметтік бағдарламалар бөлімі" коммуналдық мемлекеттік мекемесі жүзеге асырады.</w:t>
      </w:r>
    </w:p>
    <w:bookmarkEnd w:id="6"/>
    <w:bookmarkStart w:name="z20" w:id="7"/>
    <w:p>
      <w:pPr>
        <w:spacing w:after="0"/>
        <w:ind w:left="0"/>
        <w:jc w:val="left"/>
      </w:pPr>
      <w:r>
        <w:rPr>
          <w:rFonts w:ascii="Times New Roman"/>
          <w:b/>
          <w:i w:val="false"/>
          <w:color w:val="000000"/>
        </w:rPr>
        <w:t xml:space="preserve"> 2-тарау. Әлеуметтік қолдау көрсету тәртібі</w:t>
      </w:r>
    </w:p>
    <w:bookmarkEnd w:id="7"/>
    <w:bookmarkStart w:name="z21" w:id="8"/>
    <w:p>
      <w:pPr>
        <w:spacing w:after="0"/>
        <w:ind w:left="0"/>
        <w:jc w:val="both"/>
      </w:pPr>
      <w:r>
        <w:rPr>
          <w:rFonts w:ascii="Times New Roman"/>
          <w:b w:val="false"/>
          <w:i w:val="false"/>
          <w:color w:val="000000"/>
          <w:sz w:val="28"/>
        </w:rPr>
        <w:t>
      3. Әлеуметтік қолдау мемлекеттік ұйымдардың бірінші басшылары бекіткен жиынтық тізімдердің негізінде мамандардан өтініш талап етпестен көрсетіледі.</w:t>
      </w:r>
    </w:p>
    <w:bookmarkEnd w:id="8"/>
    <w:bookmarkStart w:name="z22" w:id="9"/>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лицензиялары бар ұйымдар арқылы мамандардың дербес шоттарына аудару жолымен жүзеге асырылады.</w:t>
      </w:r>
    </w:p>
    <w:bookmarkEnd w:id="9"/>
    <w:bookmarkStart w:name="z23" w:id="10"/>
    <w:p>
      <w:pPr>
        <w:spacing w:after="0"/>
        <w:ind w:left="0"/>
        <w:jc w:val="left"/>
      </w:pPr>
      <w:r>
        <w:rPr>
          <w:rFonts w:ascii="Times New Roman"/>
          <w:b/>
          <w:i w:val="false"/>
          <w:color w:val="000000"/>
        </w:rPr>
        <w:t xml:space="preserve"> 3-тарау. Әлеуметтік қолдау қөрсету мөлшері</w:t>
      </w:r>
    </w:p>
    <w:bookmarkEnd w:id="10"/>
    <w:bookmarkStart w:name="z24" w:id="11"/>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3 (үш) айлық есептік көрсеткіш мөлшерінде көрсетіледі.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