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01f" w14:textId="52fa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27 ақпандағы № 506 шешімі. Қарағанды облысының Әділет департаментінде 2020 жылғы 6 наурызда № 5734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№55 (22507) "Орталық Қазақстан" және 2018 жылғы 24 мамырда №55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Ақсу-Аюлы ауылында 50 орынға арналған балабақша ашу.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40 орынға арналған балабақша ашу.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75 орынға арналған балабақша ашу.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қаласы Октябрь ауданының 11а шағын ауданында емхана салу және одан әрі пайдалану.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қаласының Октябрь ауданында (Пришахтинск) Балалар емханасын ашу.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қаласында оңалту орталығын ашу.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облысының Шахтинск қаласында 25 орынға арналған бөбекжай ашу.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қаласының Октябрь ауданында емхана ашу (Восток-2 ықшам ауданы).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қаласында позитронды-эмиссиялық томография орталығын ашу.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Жезқазған өңірінің медициналық ұйымдары үшін орталықтандырылған медициналық зертхана ашу.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Қарағанды қаласында маммологиялық орталық ашу.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Қарағанды қаласының Степной 2 шағын ауданында емхана ашу.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Балқаш қаласының Злиха Сабитова шағын ауданында емхана салу және одан әрі пайдалану.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Қарағанды қаласында магнитті-резонансты томография кабинетін ашу.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Абай, Қарқаралы, Осакаров аудандарында гемодиализ орталықтарын ашу.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Қарағанды облысының ауылдық денсаулық сақтау объектілерін интернетке қол жеткізу үшін деректерді берудің спутниктік арналарымен қамтамасыз ету.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