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4415" w14:textId="4784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2020 жылғы 22 желтоқсандағы № 584 шешімі. Қарағанды облысының Әділет департаментінде 2020 жылғы 30 желтоқсанда № 6136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Саран қалалық мәслихатының 2013 жылғы 12 желтоқсандағы № 279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2491 болып тіркелген, 2014 жылғы 16 қаңтарда "Әділет" ақпараттық-құқықтық жүйесінде жарияланған, 2014 жылғы 17 қаңтардағы № 3 "Саран газеті"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1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2" w:id="6"/>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6"/>
    <w:bookmarkStart w:name="z13" w:id="7"/>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қала әкімінің шешімімен құрылатын комиссия;</w:t>
      </w:r>
    </w:p>
    <w:bookmarkEnd w:id="7"/>
    <w:bookmarkStart w:name="z14" w:id="8"/>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қалалардағы, астанадағы статистика органдары есептейтін мөлшері бойынша ең төмен тұтыну себетінің құнына тең, бір адамға қажетті ең төмен ақшалай кіріс;</w:t>
      </w:r>
    </w:p>
    <w:bookmarkEnd w:id="8"/>
    <w:bookmarkStart w:name="z15" w:id="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7" w:id="11"/>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1"/>
    <w:bookmarkStart w:name="z18" w:id="12"/>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өз бетінше еңсере алмайтын ахуал;</w:t>
      </w:r>
    </w:p>
    <w:bookmarkEnd w:id="12"/>
    <w:bookmarkStart w:name="z19" w:id="13"/>
    <w:p>
      <w:pPr>
        <w:spacing w:after="0"/>
        <w:ind w:left="0"/>
        <w:jc w:val="both"/>
      </w:pPr>
      <w:r>
        <w:rPr>
          <w:rFonts w:ascii="Times New Roman"/>
          <w:b w:val="false"/>
          <w:i w:val="false"/>
          <w:color w:val="000000"/>
          <w:sz w:val="28"/>
        </w:rPr>
        <w:t>
      9) уәкілетті орган – "Саран қаласының жұмыспен қамту және әлеуметтік бағдарламалар бөлімі" мемлекеттік мекемесі;</w:t>
      </w:r>
    </w:p>
    <w:bookmarkEnd w:id="13"/>
    <w:bookmarkStart w:name="z20" w:id="1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1" w:id="15"/>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2020 жылғы 6 мамырдағы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7"/>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"6. Әлеуметтік көмек атаулы күндер мен мереке күндерінде ұсынылады:</w:t>
      </w:r>
    </w:p>
    <w:bookmarkEnd w:id="18"/>
    <w:bookmarkStart w:name="z28" w:id="1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мерекесіне:</w:t>
      </w:r>
    </w:p>
    <w:bookmarkEnd w:id="19"/>
    <w:bookmarkStart w:name="z29" w:id="20"/>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bookmarkEnd w:id="20"/>
    <w:bookmarkStart w:name="z30" w:id="21"/>
    <w:p>
      <w:pPr>
        <w:spacing w:after="0"/>
        <w:ind w:left="0"/>
        <w:jc w:val="both"/>
      </w:pPr>
      <w:r>
        <w:rPr>
          <w:rFonts w:ascii="Times New Roman"/>
          <w:b w:val="false"/>
          <w:i w:val="false"/>
          <w:color w:val="000000"/>
          <w:sz w:val="28"/>
        </w:rPr>
        <w:t>
      Ұлы Отан соғысының мүгедектеріне жеңілдіктер бойынша теңестірілген тұлғаларға;</w:t>
      </w:r>
    </w:p>
    <w:bookmarkEnd w:id="21"/>
    <w:bookmarkStart w:name="z31" w:id="22"/>
    <w:p>
      <w:pPr>
        <w:spacing w:after="0"/>
        <w:ind w:left="0"/>
        <w:jc w:val="both"/>
      </w:pPr>
      <w:r>
        <w:rPr>
          <w:rFonts w:ascii="Times New Roman"/>
          <w:b w:val="false"/>
          <w:i w:val="false"/>
          <w:color w:val="000000"/>
          <w:sz w:val="28"/>
        </w:rPr>
        <w:t>
      2) 8 наурыз - Халықаралық әйелдер күні мерекесіне:</w:t>
      </w:r>
    </w:p>
    <w:bookmarkEnd w:id="22"/>
    <w:bookmarkStart w:name="z32" w:id="23"/>
    <w:p>
      <w:pPr>
        <w:spacing w:after="0"/>
        <w:ind w:left="0"/>
        <w:jc w:val="both"/>
      </w:pPr>
      <w:r>
        <w:rPr>
          <w:rFonts w:ascii="Times New Roman"/>
          <w:b w:val="false"/>
          <w:i w:val="false"/>
          <w:color w:val="000000"/>
          <w:sz w:val="28"/>
        </w:rPr>
        <w:t>
      Қазақстан Республикасында белгіленген зейнетақы мен жәрдемақы мөлшерлері, зейнетақының ең төменгі мөлшерінен аспайтын зейнетақы мен жасына байланысты әлеуметтік жәрдемақы алушыларға;</w:t>
      </w:r>
    </w:p>
    <w:bookmarkEnd w:id="23"/>
    <w:bookmarkStart w:name="z33" w:id="24"/>
    <w:p>
      <w:pPr>
        <w:spacing w:after="0"/>
        <w:ind w:left="0"/>
        <w:jc w:val="both"/>
      </w:pPr>
      <w:r>
        <w:rPr>
          <w:rFonts w:ascii="Times New Roman"/>
          <w:b w:val="false"/>
          <w:i w:val="false"/>
          <w:color w:val="000000"/>
          <w:sz w:val="28"/>
        </w:rPr>
        <w:t>
      3) 21-23 наурыз - Наурыз мейрамы мерекесіне:</w:t>
      </w:r>
    </w:p>
    <w:bookmarkEnd w:id="24"/>
    <w:bookmarkStart w:name="z34" w:id="25"/>
    <w:p>
      <w:pPr>
        <w:spacing w:after="0"/>
        <w:ind w:left="0"/>
        <w:jc w:val="both"/>
      </w:pPr>
      <w:r>
        <w:rPr>
          <w:rFonts w:ascii="Times New Roman"/>
          <w:b w:val="false"/>
          <w:i w:val="false"/>
          <w:color w:val="000000"/>
          <w:sz w:val="28"/>
        </w:rPr>
        <w:t>
      Ұлы Отан соғысының қатысушылары мен мүгедектеріне;</w:t>
      </w:r>
    </w:p>
    <w:bookmarkEnd w:id="25"/>
    <w:bookmarkStart w:name="z35" w:id="26"/>
    <w:p>
      <w:pPr>
        <w:spacing w:after="0"/>
        <w:ind w:left="0"/>
        <w:jc w:val="both"/>
      </w:pPr>
      <w:r>
        <w:rPr>
          <w:rFonts w:ascii="Times New Roman"/>
          <w:b w:val="false"/>
          <w:i w:val="false"/>
          <w:color w:val="000000"/>
          <w:sz w:val="28"/>
        </w:rPr>
        <w:t>
      4) 9 мамыр - Жеңіс күні мерекесіне:</w:t>
      </w:r>
    </w:p>
    <w:bookmarkEnd w:id="26"/>
    <w:bookmarkStart w:name="z36" w:id="27"/>
    <w:p>
      <w:pPr>
        <w:spacing w:after="0"/>
        <w:ind w:left="0"/>
        <w:jc w:val="both"/>
      </w:pPr>
      <w:r>
        <w:rPr>
          <w:rFonts w:ascii="Times New Roman"/>
          <w:b w:val="false"/>
          <w:i w:val="false"/>
          <w:color w:val="000000"/>
          <w:sz w:val="28"/>
        </w:rPr>
        <w:t>
      Ұлы Отан соғысының ардагерлеріне;</w:t>
      </w:r>
    </w:p>
    <w:bookmarkEnd w:id="27"/>
    <w:bookmarkStart w:name="z37" w:id="28"/>
    <w:p>
      <w:pPr>
        <w:spacing w:after="0"/>
        <w:ind w:left="0"/>
        <w:jc w:val="both"/>
      </w:pPr>
      <w:r>
        <w:rPr>
          <w:rFonts w:ascii="Times New Roman"/>
          <w:b w:val="false"/>
          <w:i w:val="false"/>
          <w:color w:val="000000"/>
          <w:sz w:val="28"/>
        </w:rPr>
        <w:t>
      Ұлы Отан соғысының қатысушыларына жеңілдіктер бойынша теңестірілген тұлғаларға;</w:t>
      </w:r>
    </w:p>
    <w:bookmarkEnd w:id="28"/>
    <w:bookmarkStart w:name="z38" w:id="29"/>
    <w:p>
      <w:pPr>
        <w:spacing w:after="0"/>
        <w:ind w:left="0"/>
        <w:jc w:val="both"/>
      </w:pPr>
      <w:r>
        <w:rPr>
          <w:rFonts w:ascii="Times New Roman"/>
          <w:b w:val="false"/>
          <w:i w:val="false"/>
          <w:color w:val="000000"/>
          <w:sz w:val="28"/>
        </w:rPr>
        <w:t>
      еңбек ардагерлеріне;</w:t>
      </w:r>
    </w:p>
    <w:bookmarkEnd w:id="29"/>
    <w:bookmarkStart w:name="z39" w:id="30"/>
    <w:p>
      <w:pPr>
        <w:spacing w:after="0"/>
        <w:ind w:left="0"/>
        <w:jc w:val="both"/>
      </w:pP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тұлғаларға;</w:t>
      </w:r>
    </w:p>
    <w:bookmarkEnd w:id="30"/>
    <w:bookmarkStart w:name="z40" w:id="31"/>
    <w:p>
      <w:pPr>
        <w:spacing w:after="0"/>
        <w:ind w:left="0"/>
        <w:jc w:val="both"/>
      </w:pPr>
      <w:r>
        <w:rPr>
          <w:rFonts w:ascii="Times New Roman"/>
          <w:b w:val="false"/>
          <w:i w:val="false"/>
          <w:color w:val="000000"/>
          <w:sz w:val="28"/>
        </w:rPr>
        <w:t>
      5) 6 шілде - Астана күні мерекесіне:</w:t>
      </w:r>
    </w:p>
    <w:bookmarkEnd w:id="31"/>
    <w:bookmarkStart w:name="z41" w:id="32"/>
    <w:p>
      <w:pPr>
        <w:spacing w:after="0"/>
        <w:ind w:left="0"/>
        <w:jc w:val="both"/>
      </w:pPr>
      <w:r>
        <w:rPr>
          <w:rFonts w:ascii="Times New Roman"/>
          <w:b w:val="false"/>
          <w:i w:val="false"/>
          <w:color w:val="000000"/>
          <w:sz w:val="28"/>
        </w:rPr>
        <w:t>
      "Алтын алқа", "Күміс алқа" белгілерімен марапатталған немесе бұрын "Батыр ана" атағын алған, сондай-ақ бірінші және екінші дәрежелі "Ана даңқы" ордендерімен марапатталған көп балалы аналарға;</w:t>
      </w:r>
    </w:p>
    <w:bookmarkEnd w:id="32"/>
    <w:bookmarkStart w:name="z42" w:id="33"/>
    <w:p>
      <w:pPr>
        <w:spacing w:after="0"/>
        <w:ind w:left="0"/>
        <w:jc w:val="both"/>
      </w:pPr>
      <w:r>
        <w:rPr>
          <w:rFonts w:ascii="Times New Roman"/>
          <w:b w:val="false"/>
          <w:i w:val="false"/>
          <w:color w:val="000000"/>
          <w:sz w:val="28"/>
        </w:rPr>
        <w:t>
      төрт және одан көп бірге тұратын кәмелетке толмаған, соның ішінде оқытудың күндізгі нысаны бойынша орта, техникалық және кәсіптік, орта білімнен кейінгі білім беру ұйымдарында, жоғары оқу орындарында, оқу орынын аяқтағанға дейін кәмелеттік жасқа толған білім алушы балалары бар (бірақ жиырма үш жасқа толғанға дейін), көп балалы отбасыларға;</w:t>
      </w:r>
    </w:p>
    <w:bookmarkEnd w:id="33"/>
    <w:bookmarkStart w:name="z43" w:id="34"/>
    <w:p>
      <w:pPr>
        <w:spacing w:after="0"/>
        <w:ind w:left="0"/>
        <w:jc w:val="both"/>
      </w:pPr>
      <w:r>
        <w:rPr>
          <w:rFonts w:ascii="Times New Roman"/>
          <w:b w:val="false"/>
          <w:i w:val="false"/>
          <w:color w:val="000000"/>
          <w:sz w:val="28"/>
        </w:rPr>
        <w:t>
      6) 30 тамыз - Қазақстан Республикасының Конституциясы күні мерекесіне:</w:t>
      </w:r>
    </w:p>
    <w:bookmarkEnd w:id="34"/>
    <w:bookmarkStart w:name="z44" w:id="35"/>
    <w:p>
      <w:pPr>
        <w:spacing w:after="0"/>
        <w:ind w:left="0"/>
        <w:jc w:val="both"/>
      </w:pPr>
      <w:r>
        <w:rPr>
          <w:rFonts w:ascii="Times New Roman"/>
          <w:b w:val="false"/>
          <w:i w:val="false"/>
          <w:color w:val="000000"/>
          <w:sz w:val="28"/>
        </w:rPr>
        <w:t>
      1, 2, 3 топтағы мүгедектерге, 16 жасқа дейінгі мүгедек балаларға;</w:t>
      </w:r>
    </w:p>
    <w:bookmarkEnd w:id="35"/>
    <w:bookmarkStart w:name="z45" w:id="36"/>
    <w:p>
      <w:pPr>
        <w:spacing w:after="0"/>
        <w:ind w:left="0"/>
        <w:jc w:val="both"/>
      </w:pPr>
      <w:r>
        <w:rPr>
          <w:rFonts w:ascii="Times New Roman"/>
          <w:b w:val="false"/>
          <w:i w:val="false"/>
          <w:color w:val="000000"/>
          <w:sz w:val="28"/>
        </w:rPr>
        <w:t>
      мектепке дейінгі балалар ұйымдарында тәрбиеленетін көп балалы отбасылардан шыққан балаларға;</w:t>
      </w:r>
    </w:p>
    <w:bookmarkEnd w:id="36"/>
    <w:bookmarkStart w:name="z46" w:id="37"/>
    <w:p>
      <w:pPr>
        <w:spacing w:after="0"/>
        <w:ind w:left="0"/>
        <w:jc w:val="both"/>
      </w:pPr>
      <w:r>
        <w:rPr>
          <w:rFonts w:ascii="Times New Roman"/>
          <w:b w:val="false"/>
          <w:i w:val="false"/>
          <w:color w:val="000000"/>
          <w:sz w:val="28"/>
        </w:rPr>
        <w:t>
      7) 1 қазан - Қарттар күні мерекесіне:</w:t>
      </w:r>
    </w:p>
    <w:bookmarkEnd w:id="37"/>
    <w:bookmarkStart w:name="z47" w:id="38"/>
    <w:p>
      <w:pPr>
        <w:spacing w:after="0"/>
        <w:ind w:left="0"/>
        <w:jc w:val="both"/>
      </w:pPr>
      <w:r>
        <w:rPr>
          <w:rFonts w:ascii="Times New Roman"/>
          <w:b w:val="false"/>
          <w:i w:val="false"/>
          <w:color w:val="000000"/>
          <w:sz w:val="28"/>
        </w:rPr>
        <w:t>
      жетпіс бес жасқа толған және одан үлкен тұлғаларға.";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негіздер болып табылады:</w:t>
      </w:r>
    </w:p>
    <w:bookmarkEnd w:id="39"/>
    <w:bookmarkStart w:name="z50"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51"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немесе әлеуметтік мәні бар аурулардың болуы.";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"8. Әлеуметтік мәні бар аурулар болған кезде Қазақстан Республикасының заңнамасында көзделген негіздемелер бойынша көрсетілетін әлеуметтік көмек жан басына шаққандағы орташа айлық табысы 0,6 еселік ең төменгі күнкөріс деңгейінен аспайтын адамдарға (отбасыларға) көрсетіледі.</w:t>
      </w:r>
    </w:p>
    <w:bookmarkEnd w:id="42"/>
    <w:bookmarkStart w:name="z54" w:id="4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кезде көрсетілетін әлеуметтік көмек адамның (отбасы мүшелерінің) табысына қарамастан ұсынылады.";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"9. Әлеуметтік мәні бар ауруы болған кезде Қазақстан Республикасының заңнамасында көзделген негіздер бойынша көрсетілетін әлеуметтік көмектің шекті мөлшері – он айлық есептік көрсеткіш.</w:t>
      </w:r>
    </w:p>
    <w:bookmarkEnd w:id="44"/>
    <w:bookmarkStart w:name="z57" w:id="45"/>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 кезде көрсетілетін әлеуметтік көмектің шекті мөлшері - жүз айлық есептік көрсеткіш.";</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9" w:id="46"/>
    <w:p>
      <w:pPr>
        <w:spacing w:after="0"/>
        <w:ind w:left="0"/>
        <w:jc w:val="both"/>
      </w:pPr>
      <w:r>
        <w:rPr>
          <w:rFonts w:ascii="Times New Roman"/>
          <w:b w:val="false"/>
          <w:i w:val="false"/>
          <w:color w:val="000000"/>
          <w:sz w:val="28"/>
        </w:rPr>
        <w:t>
      "3-тарау. Әлеуметтік көмек көрсету тәртібі";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1" w:id="47"/>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Ақтас кентінің әкіміне мынадай құжаттарды қоса отырып өтініш ұсынады:</w:t>
      </w:r>
    </w:p>
    <w:bookmarkEnd w:id="47"/>
    <w:bookmarkStart w:name="z62" w:id="48"/>
    <w:p>
      <w:pPr>
        <w:spacing w:after="0"/>
        <w:ind w:left="0"/>
        <w:jc w:val="both"/>
      </w:pPr>
      <w:r>
        <w:rPr>
          <w:rFonts w:ascii="Times New Roman"/>
          <w:b w:val="false"/>
          <w:i w:val="false"/>
          <w:color w:val="000000"/>
          <w:sz w:val="28"/>
        </w:rPr>
        <w:t>
      1) жеке басын куәландыратын құжат;</w:t>
      </w:r>
    </w:p>
    <w:bookmarkEnd w:id="48"/>
    <w:bookmarkStart w:name="z63" w:id="49"/>
    <w:p>
      <w:pPr>
        <w:spacing w:after="0"/>
        <w:ind w:left="0"/>
        <w:jc w:val="both"/>
      </w:pPr>
      <w:r>
        <w:rPr>
          <w:rFonts w:ascii="Times New Roman"/>
          <w:b w:val="false"/>
          <w:i w:val="false"/>
          <w:color w:val="000000"/>
          <w:sz w:val="28"/>
        </w:rPr>
        <w:t>
      2) адамның (отбасы мүшелерінің) табыстары туралы мәліметтер;</w:t>
      </w:r>
    </w:p>
    <w:bookmarkEnd w:id="49"/>
    <w:bookmarkStart w:name="z64" w:id="50"/>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bookmarkEnd w:id="50"/>
    <w:bookmarkStart w:name="z65" w:id="5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51"/>
    <w:bookmarkStart w:name="z66" w:id="52"/>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8" w:id="53"/>
    <w:p>
      <w:pPr>
        <w:spacing w:after="0"/>
        <w:ind w:left="0"/>
        <w:jc w:val="both"/>
      </w:pPr>
      <w:r>
        <w:rPr>
          <w:rFonts w:ascii="Times New Roman"/>
          <w:b w:val="false"/>
          <w:i w:val="false"/>
          <w:color w:val="000000"/>
          <w:sz w:val="28"/>
        </w:rPr>
        <w:t xml:space="preserve">
      "17. Учаскелік комиссия құжаттар түскен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мөлшерін белгілеудің және мұқтаж азаматтардың жекелеген санаттарының тізбесін айқындаудың үлгілік ережесіне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Ақтас кентінің әкіміне жібереді.";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70" w:id="54"/>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54"/>
    <w:bookmarkStart w:name="z71" w:id="55"/>
    <w:p>
      <w:pPr>
        <w:spacing w:after="0"/>
        <w:ind w:left="0"/>
        <w:jc w:val="both"/>
      </w:pPr>
      <w:r>
        <w:rPr>
          <w:rFonts w:ascii="Times New Roman"/>
          <w:b w:val="false"/>
          <w:i w:val="false"/>
          <w:color w:val="000000"/>
          <w:sz w:val="28"/>
        </w:rPr>
        <w:t>
      5-тарау. Қорытынды ереже".</w:t>
      </w:r>
    </w:p>
    <w:bookmarkEnd w:id="55"/>
    <w:bookmarkStart w:name="z72" w:id="56"/>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Ералы Серікұлы Оспановқа және Саран қалалық мәслихатының заңдылық, азаматтардың құқықтарын қорғау және әлеуметтік саланы дамыту мәселелері жөніндегі тұрақты комиссиясына жүктелсін.</w:t>
      </w:r>
    </w:p>
    <w:bookmarkEnd w:id="56"/>
    <w:bookmarkStart w:name="z73" w:id="5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