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ec2e" w14:textId="e05e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Шахтинск аймағындағы кенттер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24 желтоқсандағы № 1781/45 шешімі. Қазақстан Республикасының Әділет министрлігінде 2020 жылғы 30 желтоқсанда № 21966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451 564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44 872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- 406 626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- 461 394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-9 830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9 830 мың теңге: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9 830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23.12.2021 № 99/10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Шахтинск аймағының кенттері бюджеті құрамында Шахан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Долинка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5–қосымшаға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Новодолинский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6–қосымшаға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кенттер бюджеттік бағдарламалары бойынша шығындар және кірістер қарастырылғаны ескерілсін.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 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23.12.2021 № 99/10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 дентүсетін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 інқам 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кенттер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Шахан кенті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04.11.2021 № 88/9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35 592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Долинка кенті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Шахтинск қалалық мәслихатының 04.11.2021 № 88/9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 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Новодолинский кенті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Шахтинск қалалық мәслихатының 23.12.2021 № 99/10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