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c9db" w14:textId="196c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26 желтоқсандағы 57 сессиясының № 57/607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2020 жылғы 13 шілдедегі № 66/707 шешімі. Қарағанды облысының Әділет департаментінде 2020 жылғы 22 шілдеде № 5954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Абай аудандық мәслихаттың 2019 жылғы 26 желтоқсандағы 57 сессиясының № 57/607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5637 болып тіркелген, Қазақстан Республикасының нормативтік құқықтық актілерінің электрондық түрдегі эталондық бақылау банкісінде 2020 жылы 6 қаңтарда және 2020 жылғы 9 қаңтардағы № 1 (4297) "Абай - Ақиқат" аудандық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13 759 473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3 132 077 мың теңге;</w:t>
      </w:r>
    </w:p>
    <w:bookmarkEnd w:id="4"/>
    <w:bookmarkStart w:name="z10" w:id="5"/>
    <w:p>
      <w:pPr>
        <w:spacing w:after="0"/>
        <w:ind w:left="0"/>
        <w:jc w:val="both"/>
      </w:pPr>
      <w:r>
        <w:rPr>
          <w:rFonts w:ascii="Times New Roman"/>
          <w:b w:val="false"/>
          <w:i w:val="false"/>
          <w:color w:val="000000"/>
          <w:sz w:val="28"/>
        </w:rPr>
        <w:t>
      салықтық емес түсімдер – 29 028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61 078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10 537 290 мың теңге;</w:t>
      </w:r>
    </w:p>
    <w:bookmarkEnd w:id="7"/>
    <w:bookmarkStart w:name="z13" w:id="8"/>
    <w:p>
      <w:pPr>
        <w:spacing w:after="0"/>
        <w:ind w:left="0"/>
        <w:jc w:val="both"/>
      </w:pPr>
      <w:r>
        <w:rPr>
          <w:rFonts w:ascii="Times New Roman"/>
          <w:b w:val="false"/>
          <w:i w:val="false"/>
          <w:color w:val="000000"/>
          <w:sz w:val="28"/>
        </w:rPr>
        <w:t>
      2) шығындар – 14 881 609 мың теңге;</w:t>
      </w:r>
    </w:p>
    <w:bookmarkEnd w:id="8"/>
    <w:bookmarkStart w:name="z14" w:id="9"/>
    <w:p>
      <w:pPr>
        <w:spacing w:after="0"/>
        <w:ind w:left="0"/>
        <w:jc w:val="both"/>
      </w:pPr>
      <w:r>
        <w:rPr>
          <w:rFonts w:ascii="Times New Roman"/>
          <w:b w:val="false"/>
          <w:i w:val="false"/>
          <w:color w:val="000000"/>
          <w:sz w:val="28"/>
        </w:rPr>
        <w:t>
      3) таза бюджеттік кредиттер – 835 919 мың теңге:</w:t>
      </w:r>
    </w:p>
    <w:bookmarkEnd w:id="9"/>
    <w:bookmarkStart w:name="z15" w:id="10"/>
    <w:p>
      <w:pPr>
        <w:spacing w:after="0"/>
        <w:ind w:left="0"/>
        <w:jc w:val="both"/>
      </w:pPr>
      <w:r>
        <w:rPr>
          <w:rFonts w:ascii="Times New Roman"/>
          <w:b w:val="false"/>
          <w:i w:val="false"/>
          <w:color w:val="000000"/>
          <w:sz w:val="28"/>
        </w:rPr>
        <w:t>
      бюджеттік кредиттер – 857 730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21 811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1 958 055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1 958 055 мың теңге:</w:t>
      </w:r>
    </w:p>
    <w:bookmarkEnd w:id="16"/>
    <w:bookmarkStart w:name="z22" w:id="17"/>
    <w:p>
      <w:pPr>
        <w:spacing w:after="0"/>
        <w:ind w:left="0"/>
        <w:jc w:val="both"/>
      </w:pPr>
      <w:r>
        <w:rPr>
          <w:rFonts w:ascii="Times New Roman"/>
          <w:b w:val="false"/>
          <w:i w:val="false"/>
          <w:color w:val="000000"/>
          <w:sz w:val="28"/>
        </w:rPr>
        <w:t>
      қарыздар түсімдері – 1 758 175 мың теңге;</w:t>
      </w:r>
    </w:p>
    <w:bookmarkEnd w:id="17"/>
    <w:bookmarkStart w:name="z23" w:id="18"/>
    <w:p>
      <w:pPr>
        <w:spacing w:after="0"/>
        <w:ind w:left="0"/>
        <w:jc w:val="both"/>
      </w:pPr>
      <w:r>
        <w:rPr>
          <w:rFonts w:ascii="Times New Roman"/>
          <w:b w:val="false"/>
          <w:i w:val="false"/>
          <w:color w:val="000000"/>
          <w:sz w:val="28"/>
        </w:rPr>
        <w:t>
      қарыздарды өтеу – 21 931 мың теңге;</w:t>
      </w:r>
    </w:p>
    <w:bookmarkEnd w:id="18"/>
    <w:bookmarkStart w:name="z24" w:id="19"/>
    <w:p>
      <w:pPr>
        <w:spacing w:after="0"/>
        <w:ind w:left="0"/>
        <w:jc w:val="both"/>
      </w:pPr>
      <w:r>
        <w:rPr>
          <w:rFonts w:ascii="Times New Roman"/>
          <w:b w:val="false"/>
          <w:i w:val="false"/>
          <w:color w:val="000000"/>
          <w:sz w:val="28"/>
        </w:rPr>
        <w:t>
      бюджет қаражаттарының пайдаланатын қалдықтары – 221 811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мазмұндалсын;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27" w:id="21"/>
    <w:p>
      <w:pPr>
        <w:spacing w:after="0"/>
        <w:ind w:left="0"/>
        <w:jc w:val="both"/>
      </w:pPr>
      <w:r>
        <w:rPr>
          <w:rFonts w:ascii="Times New Roman"/>
          <w:b w:val="false"/>
          <w:i w:val="false"/>
          <w:color w:val="000000"/>
          <w:sz w:val="28"/>
        </w:rPr>
        <w:t>
      "5. 2020 жылға аудандық бюджеттен қаржыландырылатын, ауылдық жерлерде жұмыс істейтін әлеуметтік қамсыздандыру, білім беру, мәдениет және спорт саласындағы азаматтық қызметшілеріне, қалалық жағдайда қызметтің осы түрлерімен айналысатын азаматтық қызметшілердің жалақыларымен және мөлшерлемелерімен салыстырғанда кемінде жиырма бес пайызға жоғары лауазымдық жалақылары мен тарифтік мөлшерлемелер ескертілсін.";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мазмұндалсын:</w:t>
      </w:r>
    </w:p>
    <w:bookmarkStart w:name="z29" w:id="22"/>
    <w:p>
      <w:pPr>
        <w:spacing w:after="0"/>
        <w:ind w:left="0"/>
        <w:jc w:val="both"/>
      </w:pPr>
      <w:r>
        <w:rPr>
          <w:rFonts w:ascii="Times New Roman"/>
          <w:b w:val="false"/>
          <w:i w:val="false"/>
          <w:color w:val="000000"/>
          <w:sz w:val="28"/>
        </w:rPr>
        <w:t>
      "6. Абай ауданы әкімдігінің 2020 жылға арналған резерві 54 856 мың теңге сомасында бекітілсін.".</w:t>
      </w:r>
    </w:p>
    <w:bookmarkEnd w:id="22"/>
    <w:bookmarkStart w:name="z30" w:id="23"/>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Лозинский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13 шілдесі</w:t>
            </w:r>
            <w:r>
              <w:br/>
            </w:r>
            <w:r>
              <w:rPr>
                <w:rFonts w:ascii="Times New Roman"/>
                <w:b w:val="false"/>
                <w:i w:val="false"/>
                <w:color w:val="000000"/>
                <w:sz w:val="20"/>
              </w:rPr>
              <w:t>№ 66/707</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57 сессиясының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57/607 шешіміне</w:t>
            </w:r>
            <w:r>
              <w:br/>
            </w:r>
            <w:r>
              <w:rPr>
                <w:rFonts w:ascii="Times New Roman"/>
                <w:b w:val="false"/>
                <w:i w:val="false"/>
                <w:color w:val="000000"/>
                <w:sz w:val="20"/>
              </w:rPr>
              <w:t>1 қосымша</w:t>
            </w:r>
          </w:p>
        </w:tc>
      </w:tr>
    </w:tbl>
    <w:bookmarkStart w:name="z35" w:id="24"/>
    <w:p>
      <w:pPr>
        <w:spacing w:after="0"/>
        <w:ind w:left="0"/>
        <w:jc w:val="left"/>
      </w:pPr>
      <w:r>
        <w:rPr>
          <w:rFonts w:ascii="Times New Roman"/>
          <w:b/>
          <w:i w:val="false"/>
          <w:color w:val="000000"/>
        </w:rPr>
        <w:t xml:space="preserve"> 2020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213"/>
        <w:gridCol w:w="782"/>
        <w:gridCol w:w="5273"/>
        <w:gridCol w:w="42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13 759 473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3 132 077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1 330 742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1 032 932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909 987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10 537 290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10 537 290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10 537 290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60"/>
        <w:gridCol w:w="1181"/>
        <w:gridCol w:w="1181"/>
        <w:gridCol w:w="5462"/>
        <w:gridCol w:w="3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14 881 609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197 371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554 945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5 834 575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5 070 800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5 028 736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4 844 167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753 257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753 257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866 499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187 007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181 738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181 738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120 139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109 487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109 487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4 597 271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1 317 956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1 094 592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867 691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220 364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2 882 714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2 459 243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1 802 738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423 471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396 601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396 601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945 109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220 578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1 240 114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835 919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658 905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658 905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771"/>
        <w:gridCol w:w="1625"/>
        <w:gridCol w:w="1626"/>
        <w:gridCol w:w="2817"/>
        <w:gridCol w:w="42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- 1 958 055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1 958 055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1 758 175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221 811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13 шілдесі</w:t>
            </w:r>
            <w:r>
              <w:br/>
            </w:r>
            <w:r>
              <w:rPr>
                <w:rFonts w:ascii="Times New Roman"/>
                <w:b w:val="false"/>
                <w:i w:val="false"/>
                <w:color w:val="000000"/>
                <w:sz w:val="20"/>
              </w:rPr>
              <w:t>№ 66/707</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57 сессиясының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57/607 шешіміне</w:t>
            </w:r>
            <w:r>
              <w:br/>
            </w:r>
            <w:r>
              <w:rPr>
                <w:rFonts w:ascii="Times New Roman"/>
                <w:b w:val="false"/>
                <w:i w:val="false"/>
                <w:color w:val="000000"/>
                <w:sz w:val="20"/>
              </w:rPr>
              <w:t>4 қосымша</w:t>
            </w:r>
          </w:p>
        </w:tc>
      </w:tr>
    </w:tbl>
    <w:bookmarkStart w:name="z38" w:id="25"/>
    <w:p>
      <w:pPr>
        <w:spacing w:after="0"/>
        <w:ind w:left="0"/>
        <w:jc w:val="left"/>
      </w:pPr>
      <w:r>
        <w:rPr>
          <w:rFonts w:ascii="Times New Roman"/>
          <w:b/>
          <w:i w:val="false"/>
          <w:color w:val="000000"/>
        </w:rPr>
        <w:t xml:space="preserve"> 2020 жылға арналған жоғары тұрған бюджеттерден берілетін нысаналы трансферттер мен бюджеттік кредиттер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7"/>
        <w:gridCol w:w="5123"/>
      </w:tblGrid>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6 347 359</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1 713 514</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1 462 593</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мұғалімдеріне біліктілік санаты үшін қосымша ақыға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мұғалімдеріне біліктілік санаты үшін қосымша ақыға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мұғалімдерінің еңбекақысын ұлғайтуға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336 055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мұғалімдерінің еңбекақысын ұлғайтуға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413 499</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жаппай кәсіпкерлікті дамытудың мемлекеттік бағдарламасы шеңберінде еңбек нарығын дамытуға бағытталған іс-шараларды іске асыруға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39 018</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124 875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41 618</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қызметкерлердің жалақысына қосымша ақы белгілеуге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29 084</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және (немесе) аз қамтылған көп балалы отбасылар үшін коммуналдық тұрғын үй қорының тұрғын үйін сатып алуға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250 921</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бағдарламасының шеңберінде еңбек нарығында талап етілген кәсіп және дағды бойынша жұмысшы кадрларын қысқа мерзімді кәсіптік оқытуға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(қала көшелерін) және елді мекендердің көшелерін күрделі, орташа және ағымдағы жөндеуге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74 456</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45 990 </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2 875 670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даму трансферттері</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1 847 481</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177 832</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59 682</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1 074 527</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535 440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нысаналы даму трансферттері</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1 028 189</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83 219</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724 478</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100 492</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1 758 175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бюджеттік кредиттер</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бюджеттік кредиттер</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483 375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483 375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ішкі қаражатынан берілетін кредиттер</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1 075 975</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абаттандыруға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57 501</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объектілерді ағымдағы жөндеуге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217 177</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 ағымдағы жөндеуге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198 893</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Инженерлік-көліктік инфрақұрылымды ағымдағы жөндеуге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w:t>
            </w:r>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Инженерлік-көлік инфрақұрылымын орташа жөндеуге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13 шілдесі</w:t>
            </w:r>
            <w:r>
              <w:br/>
            </w:r>
            <w:r>
              <w:rPr>
                <w:rFonts w:ascii="Times New Roman"/>
                <w:b w:val="false"/>
                <w:i w:val="false"/>
                <w:color w:val="000000"/>
                <w:sz w:val="20"/>
              </w:rPr>
              <w:t>№ 66/707</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57 сессиясының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57/607 шешіміне</w:t>
            </w:r>
            <w:r>
              <w:br/>
            </w:r>
            <w:r>
              <w:rPr>
                <w:rFonts w:ascii="Times New Roman"/>
                <w:b w:val="false"/>
                <w:i w:val="false"/>
                <w:color w:val="000000"/>
                <w:sz w:val="20"/>
              </w:rPr>
              <w:t>5 қосымша</w:t>
            </w:r>
          </w:p>
        </w:tc>
      </w:tr>
    </w:tbl>
    <w:bookmarkStart w:name="z41" w:id="26"/>
    <w:p>
      <w:pPr>
        <w:spacing w:after="0"/>
        <w:ind w:left="0"/>
        <w:jc w:val="left"/>
      </w:pPr>
      <w:r>
        <w:rPr>
          <w:rFonts w:ascii="Times New Roman"/>
          <w:b/>
          <w:i w:val="false"/>
          <w:color w:val="000000"/>
        </w:rPr>
        <w:t xml:space="preserve"> 2020 жылға арналған аудандық маңызы бар қалаларлар, ауылдар, кенттер, ауылдық округтер бюджеттеріне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9"/>
        <w:gridCol w:w="5571"/>
      </w:tblGrid>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603 698</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603 698</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187 940</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300 854</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еңбекақысын арттыруға</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64 556</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