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a19d" w14:textId="9f9a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2020 жылғы 13 қаңтардағы № 2 қаулысы. Қарағанды облысының Әділет департаментінде 2020 жылғы 15 қаңтарда № 5679 болып тіркелді. Күші жойылды - Қарағанды облысы Қарқаралы ауданының әкімдігінің 2023 жылғы 4 қазандағы № 268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ауданының әкімдігінің 04.10.2023 </w:t>
      </w:r>
      <w:r>
        <w:rPr>
          <w:rFonts w:ascii="Times New Roman"/>
          <w:b w:val="false"/>
          <w:i w:val="false"/>
          <w:color w:val="ff0000"/>
          <w:sz w:val="28"/>
        </w:rPr>
        <w:t>№ 268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13898 болып тіркелген)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1. Жұмыс орындарының квотасы белгіленсін:</w:t>
      </w:r>
    </w:p>
    <w:bookmarkEnd w:id="1"/>
    <w:bookmarkStart w:name="z6" w:id="2"/>
    <w:p>
      <w:pPr>
        <w:spacing w:after="0"/>
        <w:ind w:left="0"/>
        <w:jc w:val="both"/>
      </w:pPr>
      <w:r>
        <w:rPr>
          <w:rFonts w:ascii="Times New Roman"/>
          <w:b w:val="false"/>
          <w:i w:val="false"/>
          <w:color w:val="000000"/>
          <w:sz w:val="28"/>
        </w:rPr>
        <w:t xml:space="preserve">
      1) Қарқаралы ауданында қылмыстық-атқару жүйесінің пробация қызметінің есебінде тұрған адамдар үшін жұмыс орындарының тізімдік санының 1 % мөлшерінде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xml:space="preserve">
      2) бас бостандығынан айыру орындарынан босатылған адамдар үшін жұмыс орындарының тізімдік санының 1 % мөлшерінде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p>
    <w:bookmarkEnd w:id="3"/>
    <w:bookmarkStart w:name="z8" w:id="4"/>
    <w:p>
      <w:pPr>
        <w:spacing w:after="0"/>
        <w:ind w:left="0"/>
        <w:jc w:val="both"/>
      </w:pPr>
      <w:r>
        <w:rPr>
          <w:rFonts w:ascii="Times New Roman"/>
          <w:b w:val="false"/>
          <w:i w:val="false"/>
          <w:color w:val="000000"/>
          <w:sz w:val="28"/>
        </w:rPr>
        <w:t xml:space="preserve">
      2. Қарқаралы ауданы әкімдігінің 2019 жылғы 06 ақпандағы № 39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5181 болып тіркелген, 2019 жылғы 16 ақпандағы № 7(116102) "Қарқаралы" газетінде, Қазақстан Республикасы нормативтік құқықтық актілерінің эталондық бақылау банкісінде 2019 жылы 14 ақпанда электрондық түрде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2019 жылғы "____" _________</w:t>
            </w:r>
            <w:r>
              <w:br/>
            </w:r>
            <w:r>
              <w:rPr>
                <w:rFonts w:ascii="Times New Roman"/>
                <w:b w:val="false"/>
                <w:i w:val="false"/>
                <w:color w:val="000000"/>
                <w:sz w:val="20"/>
              </w:rPr>
              <w:t>№ __ қаулысына</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Қылмыстық-атқару жүйесінің пробация қызметінің есебінде тұрған адамдар үшін жұмыс орындары квотасы белгіленетін Қарқаралы ауданы ұйымдарының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"Игликова"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ауданының Мартбек Мамыраев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"Рауан"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"Шарапат"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2019 жылғы "____" _________</w:t>
            </w:r>
            <w:r>
              <w:br/>
            </w:r>
            <w:r>
              <w:rPr>
                <w:rFonts w:ascii="Times New Roman"/>
                <w:b w:val="false"/>
                <w:i w:val="false"/>
                <w:color w:val="000000"/>
                <w:sz w:val="20"/>
              </w:rPr>
              <w:t>№ __ қаулысына</w:t>
            </w:r>
            <w:r>
              <w:br/>
            </w:r>
            <w:r>
              <w:rPr>
                <w:rFonts w:ascii="Times New Roman"/>
                <w:b w:val="false"/>
                <w:i w:val="false"/>
                <w:color w:val="000000"/>
                <w:sz w:val="20"/>
              </w:rPr>
              <w:t>2 қосымша</w:t>
            </w:r>
          </w:p>
        </w:tc>
      </w:tr>
    </w:tbl>
    <w:bookmarkStart w:name="z15"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 квотасы белгіленетін Қарқаралы ауданының ұйымдарының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қызмет-керлердің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жұмысқа орналастыру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"Қарқаралы ауданының Қырғыз ауылдық округі әкімінің аппараты"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