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6c21" w14:textId="0016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18 маусымдағы № VI-57/485 шешімі. Қарағанды облысының Әділет департаментінде 2020 жылғы 24 маусымда № 5896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29 наурыздағы XXV сессиясының № VI-25/222 "Бірыңғай тіркелген салық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4701 болып тіркелген, Қазақстан Республикасы нормативтік құқықтық актілерінің эталондық бақылау банкінде электрондық түрде 2018 жылғы 24 сәуірде және 2018 жылғы 28 сәуірде № 33-34 (11658) "Қарқаралы" аудандық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жылдың 01 қаңтарынан бастап туындаған құқықтық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