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2b13" w14:textId="e422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Ынталы ауылдық округінің әкімінің 2020 жылғы 24 ақпандағы № 06 шешімі. Қарағанды облысының Әділет департаментінде 2020 жылғы 2 наурызда № 5720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Ынталы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малдарының арасынан инфекциялық ринотрахеит ауруын жою бойынша кешенді ветеринариялық-санитарлық іс-шараларды жүргізуіне байланысты, Ынталы ауылдық округі Ынталы ауылында орналасқан "Тілек" шаруа қожалығының аумағында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ауданының Ынталы ауылдық округі әкімінің 2019 жылғы 25 желтоқсандағы № 03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5653 болып тіркелген, 2020 жылғы 18 қаңтардағы № 3 (11750) "Қарқаралы" газетінде, Қазақстан Республикасы нормативтік құқықтық актілерінің эталондық бақылау банкісінде 2020 жылы 09 қаңтарда электрондық түрде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Ынталы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Ж.К. Кежембаев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Қарқаралы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 24 ақпан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