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fe7" w14:textId="9e5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"2020 - 2022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18 қарашадағы № 501 шешімі. Қарағанды облысының Әділет департаментінде 2020 жылғы 24 қарашада № 6101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сессияның № 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тіркелген, 2020 жылғы 03 қаңтардағы №1 (5648) "Нұра" газетінде, Қазақстан Республикасы нормативтік құқықтық актілерінің эталондық бақылау банкінде электрондық түрде 2020 жылдың 05қаңтарында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9 243 874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1 189 639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9 735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27 202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8 017 298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9 843 860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690 298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725 139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1 290 284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1 290 284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1 357 172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алу 32 047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501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материалдық 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қызметтерді төлеу бойынша тұрғындартың төлемдерін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501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501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кент, ауылдық округ бюджеттеріне аудандық бюджеттен төменгі тұрған бюджеттерге берілетін нысаналы трансферттер мен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