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b417" w14:textId="543b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Құланөтпес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Құланөтпес ауылының әкімінің 2020 жылғы 17 тамыздағы № 5 шешімі. Қарағанды облысының Әділет департаментінде 2020 жылғы 19 тамызда № 6014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Құланөтпес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Құстар арасынан сальмонеллез ауруын жою бойынша кешенді ветеринариялық-санитарлық іс-шараларды жүргізумен байланысты, Құланөтпес ауылының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Құланөтпес ауылы әкімінің 2020 жылғы 2 маусымдағы № 2 "Құланөтпес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5861 болып тіркелген, 2020 жылғы 6 маусымдағы № 23 (5670) "Нұра" газетінде, Қазақстан Республикасы нормативтік құқықтық актілерінің эталондық бақылау банкісінде 2020 жылы 16 маусымда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