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ae00" w14:textId="df9ae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Изенді ауылының аумағында 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Изенді ауылының әкімінің 2020 жылғы 2 қарашадағы № 6 шешімі. Қарағанды облысының Әділет департаментінде 2020 жылғы 4 қарашада № 6065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Изенді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Құстар арасынан жоғары патогенді құс тұмауы ауруын жою бойынша кешенді ветеринариялық-санитарлық іс-шараларды жүргізумен байланысты, Изенді ауылының аумағында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Изенді ауылы әкімінің 2020 жылғы 25 қыркүйектегі № 5 "Изенді ауылының аумағында 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6043 болып тіркелген, Қазақстан Республикасы нормативтік құқықтық актілерінің эталондық бақылау банкісінде 2020 жылы 28 қыркүйекте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Изенді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Бердешова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