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c63" w14:textId="ef2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2020 жылғы 11 желтоқсандағы № 151 қаулысы және Қызылорда облыстық мәслихатының 2020 жылғы 11 желтоқсандағы № 522 шешімі. Қызылорда облысының Әділет департаментінде 2020 жылғы 20 желтоқсанда № 7934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 3, 2020 жылғы 28 қазандағы № 2 қорытындыларына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облысының келесі ауылдары мен ауылдық округтері: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Арал ауданының Октябрь ауылдық округі "Аққұм" атауымен;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Қазалы ауданының Қарашеңгел ауылдық округінің Водокачка ауылы "Шитүбек" атауымен;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Шиелі ауданының Ақмая ауылдық округінің Полуказарма ауылы "Қосарық" атауымен;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Шиелі ауданының Алмалы ауылдық округінің Лесхоз ауылы "Тоғайлы" атауымен;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Шиелі ауданының Гигант ауылдық округі "Бәйтерек" атауымен;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Шиелі ауданының Төңкеріс ауылдық округі "Тұран" атауымен;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Жаңақорған ауданының Бесарық ауылдық округі "Жаманбай батыр" есімімен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кезекті 51-сессиясының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