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1940" w14:textId="0e31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коммуналдық қалдықтарының түзілу және жинақталу нормаларын және тұрмыстық қатты қалдықтарды жинауға, әкетуге, қайта өңдеуге және көмуге арналған тарифтерін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ақпандағы № 297-55/5 шешімі. Қызылорда облысының Әділет департаментінде 2020 жылғы 5 ақпанда № 7236 болып тіркелді. Күші жойылды - Қызылорда қалалық мәслихатының 2023 жылғы 12 мамырдағы № 36-3/21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36-3/21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мәслихатыШЕШIМ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бойынша коммуналдық қалдықтардың түзiлу және жинақталу нормалары осы шешiмнiң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Қызылорда қаласы бойынша тұрмыстық қатты қалдықтарды жинауға, әкетуге, қайта өңдеуге және көмуге арналған тарифтері осы шешiмнiң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қаласы бойынша тұрмыстық қатты қалдықтарды жинауға және әкетуге арналған тарифтерді әкету туралы" Қызылорда қалалық маслихатының 2017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 85-13/3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тіркеу Тізілімінде №5852 болып тіркелген, Қазақстан Республикасы нормативтік құқықтық актілерінің эталондық бақылау банкінде 2017 жылғы 6 маусымда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әдiлет органдарында мемлекеттiк тiркелген күннен бастап күшiне енедi және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297-55/5 шешіміне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коммуналдық қалдықтарының түзілу және жинақталу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1м2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бойынша 1 орын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1м2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алаңы 1м2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орнының 1м2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жанармай құю бекеттері,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түсіндірмесі: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метр, м3 – текше метр.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297-55/5 шешіміне 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тұрмыстық қатты қалдықтарды жинауға, әкетуге және қайта өңдеуге арналған тарифтері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Есептiк бiрлiк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 қосқанда)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кәсiпкерлер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1адам/айына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түсіндірмесі: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метр, ҚҚС - қосылған құн салығы.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297-55/5 шешіміне 3-қосымша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тұрмыстық қатты қалдықтарды көмуге арналған тарифi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Есептiк бiрлiк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 қосқанда)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Жеке, заңды тұлғалар және жеке кәсіпкерлер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түсіндірмесі: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метр, ҚҚС - қосылған құн салығы.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