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6269" w14:textId="f4e6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айқындау туралы" Қызылорда қалалық мәслихатының 2019 жылғы 20 желтоқсандағы №280-53/4 шешiмiне өзгеріс енгізу таралы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2020 жылғы 24 маусымдағы № 349-62/7 шешімі. Қызылорда облысының Әділет департаментінде 2020 жылғы 25 маусымда № 7537 болып тіркелді. Күші жойылды - Қызылорда қалалық мәслихатының 2024 жылғы 1 қарашадағы № 199-28/2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01.11.2024 </w:t>
      </w:r>
      <w:r>
        <w:rPr>
          <w:rFonts w:ascii="Times New Roman"/>
          <w:b w:val="false"/>
          <w:i w:val="false"/>
          <w:color w:val="ff0000"/>
          <w:sz w:val="28"/>
        </w:rPr>
        <w:t>№ 199-28/2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қалалық мәслихатыШЕШIМ ҚАБЫЛДАДЫ:</w:t>
      </w:r>
    </w:p>
    <w:bookmarkEnd w:id="0"/>
    <w:bookmarkStart w:name="z5" w:id="1"/>
    <w:p>
      <w:pPr>
        <w:spacing w:after="0"/>
        <w:ind w:left="0"/>
        <w:jc w:val="both"/>
      </w:pPr>
      <w:r>
        <w:rPr>
          <w:rFonts w:ascii="Times New Roman"/>
          <w:b w:val="false"/>
          <w:i w:val="false"/>
          <w:color w:val="000000"/>
          <w:sz w:val="28"/>
        </w:rPr>
        <w:t xml:space="preserve">
      1. "Тұрғын үй көмегін көрсетудің тәртібі мен мөлшерін айқындау туралы" Қызылорда қалалық мәслихатының 2019 жылғы 20 желтоқсандағы </w:t>
      </w:r>
      <w:r>
        <w:rPr>
          <w:rFonts w:ascii="Times New Roman"/>
          <w:b w:val="false"/>
          <w:i w:val="false"/>
          <w:color w:val="000000"/>
          <w:sz w:val="28"/>
        </w:rPr>
        <w:t>№ 280-53/4</w:t>
      </w:r>
      <w:r>
        <w:rPr>
          <w:rFonts w:ascii="Times New Roman"/>
          <w:b w:val="false"/>
          <w:i w:val="false"/>
          <w:color w:val="000000"/>
          <w:sz w:val="28"/>
        </w:rPr>
        <w:t xml:space="preserve"> (нормативтiк құқықтық актiлердi мемлекеттiк тiркеу Тiзiлiмiнде 7054 нөмiрiмен тiркелген, Қазақстан Республикасы нормативтiк құқықтық актiлерiнiң эталондық бақылау банкiнде 2019 жылғы 31 желтоқсанда жарияланған) шешiмiне келесі өзгеріс енгізілсін:</w:t>
      </w:r>
    </w:p>
    <w:bookmarkEnd w:id="1"/>
    <w:bookmarkStart w:name="z6" w:id="2"/>
    <w:p>
      <w:pPr>
        <w:spacing w:after="0"/>
        <w:ind w:left="0"/>
        <w:jc w:val="both"/>
      </w:pPr>
      <w:r>
        <w:rPr>
          <w:rFonts w:ascii="Times New Roman"/>
          <w:b w:val="false"/>
          <w:i w:val="false"/>
          <w:color w:val="000000"/>
          <w:sz w:val="28"/>
        </w:rPr>
        <w:t>
      аталған шешiммен айқындалған Тұрғын үй көмегiн көрсетудiң тәртiбi мен мөлшерiнде: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"13. Тұрғын үй көмегi өтiнiш берген айдан бастап ағымдағы тоқсанға тағайындалады. Тұрғын үй көмегiн алуға үмiткер отбасының (азаматтың) жиынтық табысын есептеу тәртiбi Қазақстан Республикасы Индустрия және инфрақұрылымдық даму министрінің 2020 жылғы 24 сәуірдегі "Тұрғын үй көмегін алуға үмiткер отбасының (Қазақстан Республикасы азаматының) жиынтық табысын есептеу тәртiбiн бекіту туралы" </w:t>
      </w:r>
      <w:r>
        <w:rPr>
          <w:rFonts w:ascii="Times New Roman"/>
          <w:b w:val="false"/>
          <w:i w:val="false"/>
          <w:color w:val="000000"/>
          <w:sz w:val="28"/>
        </w:rPr>
        <w:t>№ 226</w:t>
      </w:r>
      <w:r>
        <w:rPr>
          <w:rFonts w:ascii="Times New Roman"/>
          <w:b w:val="false"/>
          <w:i w:val="false"/>
          <w:color w:val="000000"/>
          <w:sz w:val="28"/>
        </w:rPr>
        <w:t xml:space="preserve"> бұйрығына (нормативтiк құқықтық актiлердi мемлекеттiк тiркеу Тiзiлiмiнде 20498 нөмiрiмен тiркелген) сәйкес уәкiлеттi органмен отбасының (азаматтың) жиынтық табысы тұрғын үй көмегiн тағайындауға өтiнiш берген тоқсанның алдындағы тоқсанға есептеледi.".</w:t>
      </w:r>
    </w:p>
    <w:bookmarkEnd w:id="3"/>
    <w:bookmarkStart w:name="z9" w:id="4"/>
    <w:p>
      <w:pPr>
        <w:spacing w:after="0"/>
        <w:ind w:left="0"/>
        <w:jc w:val="both"/>
      </w:pPr>
      <w:r>
        <w:rPr>
          <w:rFonts w:ascii="Times New Roman"/>
          <w:b w:val="false"/>
          <w:i w:val="false"/>
          <w:color w:val="000000"/>
          <w:sz w:val="28"/>
        </w:rPr>
        <w:t>
      2. Осы шешiм алғашқы ресми жарияланған күнiнен бастап қолданысқа енгiзіледi.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 кезекті ХХХХХХІІ сессиясының төрағасы Қызылорда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БУХАНОВА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