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c8fa" w14:textId="55dc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Тасбөгет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24 желтоқсандағы № 418-73/1 шешімі. Қызылорда облысының Әділет департаментінде 2020 жылғы 29 желтоқсанда № 7996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Тасбөгет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182790,0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87863,2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400,8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94526,0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201982,7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-19192,7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19192,7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19192,7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қалалық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85-14/1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Тасбөгет кенті бюджетіне берілетін субвенция көлемі 2021 жылғы – 62 803 мың теңге, 2022 жылға – 62 595 мың теңге, 2023 жылға – 61 712 мың теңге соиасында бекітілсін.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Тасбөгет кенті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беікітілсін.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кезектен тыс 73-сессиясының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№418-73/1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Тасбөгет кентінің бюджеті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85-14/1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органдар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19192,7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418-73/1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Тасбөгет кентінің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418-73/1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Тасбөгет кентінің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418-73/1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Тасбөгет кенті бюджетін атқару процесінде секвестрлеуге жатпайтын бюджеттік бағдарламалар тізбесі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