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1e93" w14:textId="6811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2020 жылғы 11 наурыздағы № 324 шешімі. Қызылорда облысының Әділет департаментінде 2020 жылғы 12 наурызда № 7276 болып тіркелді. Күші жойылды - Қызылорда облысы Арал аудандық мәслихатының 2024 жылғы 18 қазандағы № 281 шешімімен</w:t>
      </w:r>
    </w:p>
    <w:p>
      <w:pPr>
        <w:spacing w:after="0"/>
        <w:ind w:left="0"/>
        <w:jc w:val="both"/>
      </w:pPr>
      <w:bookmarkStart w:name="z7" w:id="0"/>
      <w:r>
        <w:rPr>
          <w:rFonts w:ascii="Times New Roman"/>
          <w:b w:val="false"/>
          <w:i w:val="false"/>
          <w:color w:val="ff0000"/>
          <w:sz w:val="28"/>
        </w:rPr>
        <w:t xml:space="preserve">
      Ескерту. Күші жойылды - Қызылорда облысы Арал аудандық мәслихатының 18.10.2024 </w:t>
      </w:r>
      <w:r>
        <w:rPr>
          <w:rFonts w:ascii="Times New Roman"/>
          <w:b w:val="false"/>
          <w:i w:val="false"/>
          <w:color w:val="ff0000"/>
          <w:sz w:val="28"/>
        </w:rPr>
        <w:t>№ 281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bookmarkStart w:name="z4"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Арал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2"/>
    <w:bookmarkStart w:name="z6" w:id="3"/>
    <w:p>
      <w:pPr>
        <w:spacing w:after="0"/>
        <w:ind w:left="0"/>
        <w:jc w:val="both"/>
      </w:pPr>
      <w:r>
        <w:rPr>
          <w:rFonts w:ascii="Times New Roman"/>
          <w:b w:val="false"/>
          <w:i w:val="false"/>
          <w:color w:val="000000"/>
          <w:sz w:val="28"/>
        </w:rPr>
        <w:t>
      2. Арал аудандық мәслихатының келесі нормативтік құқықтық шешімдерінің күші жойылды деп танылсын:</w:t>
      </w:r>
    </w:p>
    <w:bookmarkEnd w:id="3"/>
    <w:bookmarkStart w:name="z7" w:id="4"/>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туралы" Арал аудандық мәслихатының 2017 жылғы 8 қарашадағы </w:t>
      </w:r>
      <w:r>
        <w:rPr>
          <w:rFonts w:ascii="Times New Roman"/>
          <w:b w:val="false"/>
          <w:i w:val="false"/>
          <w:color w:val="000000"/>
          <w:sz w:val="28"/>
        </w:rPr>
        <w:t>№ 103</w:t>
      </w:r>
      <w:r>
        <w:rPr>
          <w:rFonts w:ascii="Times New Roman"/>
          <w:b w:val="false"/>
          <w:i w:val="false"/>
          <w:color w:val="000000"/>
          <w:sz w:val="28"/>
        </w:rPr>
        <w:t xml:space="preserve"> шешімі (нормативтік құқықтық актілерді мемлекеттік тіркеу Тізілімінде 6041 нөмірімен тіркелген, 2017 жылғы 06 желтоқсанда Қазақстан Республикасы нормативтiк құқықтық актiлерiнiң эталондық бақылау банкiнде жарияланған);</w:t>
      </w:r>
    </w:p>
    <w:bookmarkEnd w:id="4"/>
    <w:bookmarkStart w:name="z8" w:id="5"/>
    <w:p>
      <w:pPr>
        <w:spacing w:after="0"/>
        <w:ind w:left="0"/>
        <w:jc w:val="both"/>
      </w:pPr>
      <w:r>
        <w:rPr>
          <w:rFonts w:ascii="Times New Roman"/>
          <w:b w:val="false"/>
          <w:i w:val="false"/>
          <w:color w:val="000000"/>
          <w:sz w:val="28"/>
        </w:rPr>
        <w:t xml:space="preserve">
      2) "Тұрғын үй көмегін көрсетудің мөлшері мен тәртібін айқындау туралы" Арал аудандық мәслихатының 2017 жылғы 8 қарашадағы № 103 шешіміне өзгеріс енгізу туралы" Арал аудандық мәслихатының 2018 жылғы 27 тамыздағы </w:t>
      </w:r>
      <w:r>
        <w:rPr>
          <w:rFonts w:ascii="Times New Roman"/>
          <w:b w:val="false"/>
          <w:i w:val="false"/>
          <w:color w:val="000000"/>
          <w:sz w:val="28"/>
        </w:rPr>
        <w:t>№ 181</w:t>
      </w:r>
      <w:r>
        <w:rPr>
          <w:rFonts w:ascii="Times New Roman"/>
          <w:b w:val="false"/>
          <w:i w:val="false"/>
          <w:color w:val="000000"/>
          <w:sz w:val="28"/>
        </w:rPr>
        <w:t xml:space="preserve"> шешімі (нормативтік құқықтық актілерді мемлекеттік тіркеу Тізілімінде 6429 нөмірімен тіркелген, 2018 жылғы 24 қыркүйекте Қазақстан Республикасы нормативтiк құқықтық актiлерiнiң эталондық бақылау банкiнде жарияланған).</w:t>
      </w:r>
    </w:p>
    <w:bookmarkEnd w:id="5"/>
    <w:bookmarkStart w:name="z9" w:id="6"/>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Садуакасова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 2020 жылғы 11 наурызы № 324 шешіміне қосымша</w:t>
            </w:r>
          </w:p>
        </w:tc>
      </w:tr>
    </w:tbl>
    <w:bookmarkStart w:name="z13" w:id="7"/>
    <w:p>
      <w:pPr>
        <w:spacing w:after="0"/>
        <w:ind w:left="0"/>
        <w:jc w:val="left"/>
      </w:pPr>
      <w:r>
        <w:rPr>
          <w:rFonts w:ascii="Times New Roman"/>
          <w:b/>
          <w:i w:val="false"/>
          <w:color w:val="000000"/>
        </w:rPr>
        <w:t xml:space="preserve"> Тұрғын үй көмегін көрсетудің мөлшері мен тәртібі</w:t>
      </w:r>
    </w:p>
    <w:bookmarkEnd w:id="7"/>
    <w:bookmarkStart w:name="z14" w:id="8"/>
    <w:p>
      <w:pPr>
        <w:spacing w:after="0"/>
        <w:ind w:left="0"/>
        <w:jc w:val="both"/>
      </w:pPr>
      <w:r>
        <w:rPr>
          <w:rFonts w:ascii="Times New Roman"/>
          <w:b w:val="false"/>
          <w:i w:val="false"/>
          <w:color w:val="000000"/>
          <w:sz w:val="28"/>
        </w:rPr>
        <w:t xml:space="preserve">
      Осы тұрғын үй көмегін көрсетудің мөлшері мен тәртібі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8"/>
    <w:bookmarkStart w:name="z15" w:id="9"/>
    <w:p>
      <w:pPr>
        <w:spacing w:after="0"/>
        <w:ind w:left="0"/>
        <w:jc w:val="left"/>
      </w:pPr>
      <w:r>
        <w:rPr>
          <w:rFonts w:ascii="Times New Roman"/>
          <w:b/>
          <w:i w:val="false"/>
          <w:color w:val="000000"/>
        </w:rPr>
        <w:t xml:space="preserve"> 1. Тұрғын үй көмегін көрсету тәртібі</w:t>
      </w:r>
    </w:p>
    <w:bookmarkEnd w:id="9"/>
    <w:bookmarkStart w:name="z16" w:id="10"/>
    <w:p>
      <w:pPr>
        <w:spacing w:after="0"/>
        <w:ind w:left="0"/>
        <w:jc w:val="both"/>
      </w:pPr>
      <w:r>
        <w:rPr>
          <w:rFonts w:ascii="Times New Roman"/>
          <w:b w:val="false"/>
          <w:i w:val="false"/>
          <w:color w:val="000000"/>
          <w:sz w:val="28"/>
        </w:rPr>
        <w:t>
      1. Тұрғын үй көмегi жергілікті бюджет қаражаты есебiнен Арал ауданында тұрақты тұратын аз қамтылған отбасыларға (азаматтарға):</w:t>
      </w:r>
    </w:p>
    <w:bookmarkEnd w:id="10"/>
    <w:bookmarkStart w:name="z17" w:id="11"/>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1"/>
    <w:bookmarkStart w:name="z18" w:id="12"/>
    <w:p>
      <w:pPr>
        <w:spacing w:after="0"/>
        <w:ind w:left="0"/>
        <w:jc w:val="both"/>
      </w:pPr>
      <w:r>
        <w:rPr>
          <w:rFonts w:ascii="Times New Roman"/>
          <w:b w:val="false"/>
          <w:i w:val="false"/>
          <w:color w:val="000000"/>
          <w:sz w:val="28"/>
        </w:rPr>
        <w:t>
      2) тұрғын үйдің меншiк иелерi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2"/>
    <w:bookmarkStart w:name="z19" w:id="13"/>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13"/>
    <w:bookmarkStart w:name="z20" w:id="1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4"/>
    <w:bookmarkStart w:name="z21" w:id="15"/>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5"/>
    <w:bookmarkStart w:name="z22" w:id="16"/>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6"/>
    <w:bookmarkStart w:name="z23" w:id="17"/>
    <w:p>
      <w:pPr>
        <w:spacing w:after="0"/>
        <w:ind w:left="0"/>
        <w:jc w:val="both"/>
      </w:pPr>
      <w:r>
        <w:rPr>
          <w:rFonts w:ascii="Times New Roman"/>
          <w:b w:val="false"/>
          <w:i w:val="false"/>
          <w:color w:val="000000"/>
          <w:sz w:val="28"/>
        </w:rPr>
        <w:t>
      3. Тұрғын үй көмегі "Арал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7"/>
    <w:bookmarkStart w:name="z24" w:id="18"/>
    <w:p>
      <w:pPr>
        <w:spacing w:after="0"/>
        <w:ind w:left="0"/>
        <w:jc w:val="both"/>
      </w:pPr>
      <w:r>
        <w:rPr>
          <w:rFonts w:ascii="Times New Roman"/>
          <w:b w:val="false"/>
          <w:i w:val="false"/>
          <w:color w:val="000000"/>
          <w:sz w:val="28"/>
        </w:rPr>
        <w:t>
      3-1.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Арал аудандық бөлімі (бұдан әрі - Бөлім) және "электронды үкіметтің www.egov.kz веб-порталы (бұдан әрі - портал) арқылы жүзеге асырылады.</w:t>
      </w:r>
    </w:p>
    <w:bookmarkEnd w:id="18"/>
    <w:bookmarkStart w:name="z25" w:id="19"/>
    <w:p>
      <w:pPr>
        <w:spacing w:after="0"/>
        <w:ind w:left="0"/>
        <w:jc w:val="both"/>
      </w:pPr>
      <w:r>
        <w:rPr>
          <w:rFonts w:ascii="Times New Roman"/>
          <w:b w:val="false"/>
          <w:i w:val="false"/>
          <w:color w:val="000000"/>
          <w:sz w:val="28"/>
        </w:rPr>
        <w:t>
      3-2.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19"/>
    <w:bookmarkStart w:name="z26" w:id="20"/>
    <w:p>
      <w:pPr>
        <w:spacing w:after="0"/>
        <w:ind w:left="0"/>
        <w:jc w:val="both"/>
      </w:pPr>
      <w:r>
        <w:rPr>
          <w:rFonts w:ascii="Times New Roman"/>
          <w:b w:val="false"/>
          <w:i w:val="false"/>
          <w:color w:val="000000"/>
          <w:sz w:val="28"/>
        </w:rPr>
        <w:t>
      3-3. Құжаттарды қарау және тұрғын үй көмегін көрсету туралы шешім қабылдау немесе көрсетуден бас тарту туралы дәлелді жауап беру мерзімі Бөлімнен құжаттардың толық топтамасын алған күннен бастап сегіз жұмыс күнін құрайды.</w:t>
      </w:r>
    </w:p>
    <w:bookmarkEnd w:id="20"/>
    <w:bookmarkStart w:name="z27" w:id="21"/>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Бөлімге және/немесе портал арқылы өтініш береді және мынадай құжаттарды қоса береді:</w:t>
      </w:r>
    </w:p>
    <w:bookmarkEnd w:id="21"/>
    <w:bookmarkStart w:name="z28" w:id="22"/>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2"/>
    <w:bookmarkStart w:name="z29" w:id="23"/>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3"/>
    <w:bookmarkStart w:name="z30" w:id="24"/>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24"/>
    <w:bookmarkStart w:name="z31" w:id="25"/>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25"/>
    <w:bookmarkStart w:name="z32" w:id="26"/>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26"/>
    <w:bookmarkStart w:name="z33" w:id="27"/>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27"/>
    <w:bookmarkStart w:name="z34" w:id="28"/>
    <w:p>
      <w:pPr>
        <w:spacing w:after="0"/>
        <w:ind w:left="0"/>
        <w:jc w:val="both"/>
      </w:pPr>
      <w:r>
        <w:rPr>
          <w:rFonts w:ascii="Times New Roman"/>
          <w:b w:val="false"/>
          <w:i w:val="false"/>
          <w:color w:val="000000"/>
          <w:sz w:val="28"/>
        </w:rPr>
        <w:t>
      7) банктік шоты;</w:t>
      </w:r>
    </w:p>
    <w:bookmarkEnd w:id="28"/>
    <w:bookmarkStart w:name="z35" w:id="29"/>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29"/>
    <w:bookmarkStart w:name="z36" w:id="30"/>
    <w:p>
      <w:pPr>
        <w:spacing w:after="0"/>
        <w:ind w:left="0"/>
        <w:jc w:val="both"/>
      </w:pPr>
      <w:r>
        <w:rPr>
          <w:rFonts w:ascii="Times New Roman"/>
          <w:b w:val="false"/>
          <w:i w:val="false"/>
          <w:color w:val="000000"/>
          <w:sz w:val="28"/>
        </w:rPr>
        <w:t>
      9) коммуналдық қызметтерді тұтынуға арналған шоттар;</w:t>
      </w:r>
    </w:p>
    <w:bookmarkEnd w:id="30"/>
    <w:bookmarkStart w:name="z37" w:id="31"/>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31"/>
    <w:bookmarkStart w:name="z38" w:id="32"/>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2"/>
    <w:bookmarkStart w:name="z39" w:id="33"/>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3"/>
    <w:bookmarkStart w:name="z40" w:id="34"/>
    <w:p>
      <w:pPr>
        <w:spacing w:after="0"/>
        <w:ind w:left="0"/>
        <w:jc w:val="both"/>
      </w:pPr>
      <w:r>
        <w:rPr>
          <w:rFonts w:ascii="Times New Roman"/>
          <w:b w:val="false"/>
          <w:i w:val="false"/>
          <w:color w:val="000000"/>
          <w:sz w:val="28"/>
        </w:rPr>
        <w:t>
      4-1. Бөлім арқылы құжаттар қабылданған кезде көрсетілетін қызметті алушыға тиісті құжаттардың қабылданғаны туралы қолхат беріледі.</w:t>
      </w:r>
    </w:p>
    <w:bookmarkEnd w:id="34"/>
    <w:bookmarkStart w:name="z41" w:id="35"/>
    <w:p>
      <w:pPr>
        <w:spacing w:after="0"/>
        <w:ind w:left="0"/>
        <w:jc w:val="both"/>
      </w:pPr>
      <w:r>
        <w:rPr>
          <w:rFonts w:ascii="Times New Roman"/>
          <w:b w:val="false"/>
          <w:i w:val="false"/>
          <w:color w:val="000000"/>
          <w:sz w:val="28"/>
        </w:rPr>
        <w:t>
      4-2. Осы Тәртіптің 4-тармағында көзделген құжаттар топтамасы толық ұсынылмаған жағдайда, Бөлім қызметкері құжаттарды қабылдаудан бас тарту туралы қолхат береді.</w:t>
      </w:r>
    </w:p>
    <w:bookmarkEnd w:id="35"/>
    <w:bookmarkStart w:name="z42" w:id="36"/>
    <w:p>
      <w:pPr>
        <w:spacing w:after="0"/>
        <w:ind w:left="0"/>
        <w:jc w:val="both"/>
      </w:pPr>
      <w:r>
        <w:rPr>
          <w:rFonts w:ascii="Times New Roman"/>
          <w:b w:val="false"/>
          <w:i w:val="false"/>
          <w:color w:val="000000"/>
          <w:sz w:val="28"/>
        </w:rPr>
        <w:t>
      4-3.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6"/>
    <w:bookmarkStart w:name="z43" w:id="37"/>
    <w:p>
      <w:pPr>
        <w:spacing w:after="0"/>
        <w:ind w:left="0"/>
        <w:jc w:val="both"/>
      </w:pPr>
      <w:r>
        <w:rPr>
          <w:rFonts w:ascii="Times New Roman"/>
          <w:b w:val="false"/>
          <w:i w:val="false"/>
          <w:color w:val="000000"/>
          <w:sz w:val="28"/>
        </w:rPr>
        <w:t>
      4-4. Бөлім өтінішті ақпараттық жүйе арқылы қабылдайды және оны тұрғын үй көмегін тағайындауды жүзеге асыратын уәкілетті органға жібереді.</w:t>
      </w:r>
    </w:p>
    <w:bookmarkEnd w:id="37"/>
    <w:bookmarkStart w:name="z44" w:id="38"/>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Бөлім арқылы дәлелді бас тартуды жібереді.</w:t>
      </w:r>
    </w:p>
    <w:bookmarkEnd w:id="38"/>
    <w:bookmarkStart w:name="z45" w:id="39"/>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Бөлім немесе электрондық құжат ретінде "жеке кабинетке" жіберіледі.".</w:t>
      </w:r>
    </w:p>
    <w:bookmarkEnd w:id="39"/>
    <w:bookmarkStart w:name="z46" w:id="40"/>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40"/>
    <w:bookmarkStart w:name="z47" w:id="41"/>
    <w:p>
      <w:pPr>
        <w:spacing w:after="0"/>
        <w:ind w:left="0"/>
        <w:jc w:val="left"/>
      </w:pPr>
      <w:r>
        <w:rPr>
          <w:rFonts w:ascii="Times New Roman"/>
          <w:b/>
          <w:i w:val="false"/>
          <w:color w:val="000000"/>
        </w:rPr>
        <w:t xml:space="preserve"> 2. Тұрғын үй көмегін көрсету мөлшері</w:t>
      </w:r>
    </w:p>
    <w:bookmarkEnd w:id="41"/>
    <w:bookmarkStart w:name="z48" w:id="42"/>
    <w:p>
      <w:pPr>
        <w:spacing w:after="0"/>
        <w:ind w:left="0"/>
        <w:jc w:val="both"/>
      </w:pPr>
      <w:r>
        <w:rPr>
          <w:rFonts w:ascii="Times New Roman"/>
          <w:b w:val="false"/>
          <w:i w:val="false"/>
          <w:color w:val="000000"/>
          <w:sz w:val="28"/>
        </w:rPr>
        <w:t>
      6. Белгіленген нормалар шегіндегі шекті жол берілетін шығыстар үлесі отбасының (азаматтың) жиынтық табысының 12 пайыз мөлшерінде белгіленеді.</w:t>
      </w:r>
    </w:p>
    <w:bookmarkEnd w:id="42"/>
    <w:bookmarkStart w:name="z49" w:id="43"/>
    <w:p>
      <w:pPr>
        <w:spacing w:after="0"/>
        <w:ind w:left="0"/>
        <w:jc w:val="both"/>
      </w:pPr>
      <w:r>
        <w:rPr>
          <w:rFonts w:ascii="Times New Roman"/>
          <w:b w:val="false"/>
          <w:i w:val="false"/>
          <w:color w:val="000000"/>
          <w:sz w:val="28"/>
        </w:rPr>
        <w:t>
      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3"/>
    <w:bookmarkStart w:name="z50" w:id="44"/>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4"/>
    <w:bookmarkStart w:name="z51" w:id="45"/>
    <w:p>
      <w:pPr>
        <w:spacing w:after="0"/>
        <w:ind w:left="0"/>
        <w:jc w:val="both"/>
      </w:pPr>
      <w:r>
        <w:rPr>
          <w:rFonts w:ascii="Times New Roman"/>
          <w:b w:val="false"/>
          <w:i w:val="false"/>
          <w:color w:val="000000"/>
          <w:sz w:val="28"/>
        </w:rPr>
        <w:t>
      8. Аз қамтылған отбасыларға (азаматтарға) тұрғын үй көмегін тағайындау төмендегі пайдалану нормасына сәйкес жүргізіледі:</w:t>
      </w:r>
    </w:p>
    <w:bookmarkEnd w:id="45"/>
    <w:bookmarkStart w:name="z52" w:id="46"/>
    <w:p>
      <w:pPr>
        <w:spacing w:after="0"/>
        <w:ind w:left="0"/>
        <w:jc w:val="both"/>
      </w:pPr>
      <w:r>
        <w:rPr>
          <w:rFonts w:ascii="Times New Roman"/>
          <w:b w:val="false"/>
          <w:i w:val="false"/>
          <w:color w:val="000000"/>
          <w:sz w:val="28"/>
        </w:rPr>
        <w:t>
      1) Электр қуатын пайдалану нормалары 1 айға:</w:t>
      </w:r>
    </w:p>
    <w:bookmarkEnd w:id="46"/>
    <w:bookmarkStart w:name="z53" w:id="47"/>
    <w:p>
      <w:pPr>
        <w:spacing w:after="0"/>
        <w:ind w:left="0"/>
        <w:jc w:val="both"/>
      </w:pPr>
      <w:r>
        <w:rPr>
          <w:rFonts w:ascii="Times New Roman"/>
          <w:b w:val="false"/>
          <w:i w:val="false"/>
          <w:color w:val="000000"/>
          <w:sz w:val="28"/>
        </w:rPr>
        <w:t>
      1 адамға – 70 киловатт;</w:t>
      </w:r>
    </w:p>
    <w:bookmarkEnd w:id="47"/>
    <w:bookmarkStart w:name="z54" w:id="48"/>
    <w:p>
      <w:pPr>
        <w:spacing w:after="0"/>
        <w:ind w:left="0"/>
        <w:jc w:val="both"/>
      </w:pPr>
      <w:r>
        <w:rPr>
          <w:rFonts w:ascii="Times New Roman"/>
          <w:b w:val="false"/>
          <w:i w:val="false"/>
          <w:color w:val="000000"/>
          <w:sz w:val="28"/>
        </w:rPr>
        <w:t>
      2 адамға – 140 киловатт;</w:t>
      </w:r>
    </w:p>
    <w:bookmarkEnd w:id="48"/>
    <w:bookmarkStart w:name="z55" w:id="49"/>
    <w:p>
      <w:pPr>
        <w:spacing w:after="0"/>
        <w:ind w:left="0"/>
        <w:jc w:val="both"/>
      </w:pPr>
      <w:r>
        <w:rPr>
          <w:rFonts w:ascii="Times New Roman"/>
          <w:b w:val="false"/>
          <w:i w:val="false"/>
          <w:color w:val="000000"/>
          <w:sz w:val="28"/>
        </w:rPr>
        <w:t>
      3 және одан да көп адамға – 210 киловатт.</w:t>
      </w:r>
    </w:p>
    <w:bookmarkEnd w:id="49"/>
    <w:bookmarkStart w:name="z56" w:id="50"/>
    <w:p>
      <w:pPr>
        <w:spacing w:after="0"/>
        <w:ind w:left="0"/>
        <w:jc w:val="both"/>
      </w:pPr>
      <w:r>
        <w:rPr>
          <w:rFonts w:ascii="Times New Roman"/>
          <w:b w:val="false"/>
          <w:i w:val="false"/>
          <w:color w:val="000000"/>
          <w:sz w:val="28"/>
        </w:rPr>
        <w:t>
      2) Газ пайдалану нормалары 1 айға:</w:t>
      </w:r>
    </w:p>
    <w:bookmarkEnd w:id="50"/>
    <w:bookmarkStart w:name="z57" w:id="51"/>
    <w:p>
      <w:pPr>
        <w:spacing w:after="0"/>
        <w:ind w:left="0"/>
        <w:jc w:val="both"/>
      </w:pPr>
      <w:r>
        <w:rPr>
          <w:rFonts w:ascii="Times New Roman"/>
          <w:b w:val="false"/>
          <w:i w:val="false"/>
          <w:color w:val="000000"/>
          <w:sz w:val="28"/>
        </w:rPr>
        <w:t>
      4 адамға дейін – 10 килограмм;</w:t>
      </w:r>
    </w:p>
    <w:bookmarkEnd w:id="51"/>
    <w:bookmarkStart w:name="z58" w:id="52"/>
    <w:p>
      <w:pPr>
        <w:spacing w:after="0"/>
        <w:ind w:left="0"/>
        <w:jc w:val="both"/>
      </w:pPr>
      <w:r>
        <w:rPr>
          <w:rFonts w:ascii="Times New Roman"/>
          <w:b w:val="false"/>
          <w:i w:val="false"/>
          <w:color w:val="000000"/>
          <w:sz w:val="28"/>
        </w:rPr>
        <w:t>
      4 және одан да көп адамға – 20 килограмм.</w:t>
      </w:r>
    </w:p>
    <w:bookmarkEnd w:id="52"/>
    <w:bookmarkStart w:name="z59" w:id="53"/>
    <w:p>
      <w:pPr>
        <w:spacing w:after="0"/>
        <w:ind w:left="0"/>
        <w:jc w:val="both"/>
      </w:pPr>
      <w:r>
        <w:rPr>
          <w:rFonts w:ascii="Times New Roman"/>
          <w:b w:val="false"/>
          <w:i w:val="false"/>
          <w:color w:val="000000"/>
          <w:sz w:val="28"/>
        </w:rPr>
        <w:t>
      3) Отын пайдалану от жағу маусымына:</w:t>
      </w:r>
    </w:p>
    <w:bookmarkEnd w:id="53"/>
    <w:bookmarkStart w:name="z60" w:id="54"/>
    <w:p>
      <w:pPr>
        <w:spacing w:after="0"/>
        <w:ind w:left="0"/>
        <w:jc w:val="both"/>
      </w:pPr>
      <w:r>
        <w:rPr>
          <w:rFonts w:ascii="Times New Roman"/>
          <w:b w:val="false"/>
          <w:i w:val="false"/>
          <w:color w:val="000000"/>
          <w:sz w:val="28"/>
        </w:rPr>
        <w:t>
      отбасына (азаматқа) айына – 1 тонна.</w:t>
      </w:r>
    </w:p>
    <w:bookmarkEnd w:id="54"/>
    <w:bookmarkStart w:name="z61" w:id="55"/>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қоқысшығару шығыстарын пайдалану нормалары мен тарифтерін қызмет көрсететіндер ұсынады.</w:t>
      </w:r>
    </w:p>
    <w:bookmarkEnd w:id="55"/>
    <w:bookmarkStart w:name="z62" w:id="56"/>
    <w:p>
      <w:pPr>
        <w:spacing w:after="0"/>
        <w:ind w:left="0"/>
        <w:jc w:val="both"/>
      </w:pPr>
      <w:r>
        <w:rPr>
          <w:rFonts w:ascii="Times New Roman"/>
          <w:b w:val="false"/>
          <w:i w:val="false"/>
          <w:color w:val="000000"/>
          <w:sz w:val="28"/>
        </w:rPr>
        <w:t xml:space="preserve">
      9.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56"/>
    <w:bookmarkStart w:name="z63" w:id="57"/>
    <w:p>
      <w:pPr>
        <w:spacing w:after="0"/>
        <w:ind w:left="0"/>
        <w:jc w:val="left"/>
      </w:pPr>
      <w:r>
        <w:rPr>
          <w:rFonts w:ascii="Times New Roman"/>
          <w:b/>
          <w:i w:val="false"/>
          <w:color w:val="000000"/>
        </w:rPr>
        <w:t xml:space="preserve"> 3. Қаржыландыру және тұрғын үй көмегін төлеу тәртібі</w:t>
      </w:r>
    </w:p>
    <w:bookmarkEnd w:id="57"/>
    <w:bookmarkStart w:name="z64" w:id="58"/>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