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58d" w14:textId="d971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л қаласының бюджеті туралы" Арал аудандық мәслихатының 2019 жылғы 26 желтоқсандағы № 2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27 шешімі. Қызылорда облысының Әділет департаментінде 2020 жылғы 9 сәуірде № 73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рал қаласыны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3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ал қаласыны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34 9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7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51 215 мың теңге, оның ішінде субвенция көлемі – 921 4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54 10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1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12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295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1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