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3631" w14:textId="6b73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Бекбауыл ауылдық округінің бюджеті туралы" Арал аудандық мәслихатының 2019 жылғы 26 желтоқсандағы № 303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335 шешімі. Қызылорда облысының Әділет департаментінде 2020 жылғы 9 сәуірде № 7381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Бекбауыл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7166 нөмірімен тіркелген, 2020 жылғы 16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Бекбауыл ауылдық округінің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45 286 мың теңге, оның ішінде субвенция көлемі – 40 863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303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