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0e45" w14:textId="d8c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Сапақ ауылдық округінің бюджеті туралы" Арал аудандық мәслихатының 2019 жылғы 26 желтоқсандағы № 315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347 шешімі. Қызылорда облысының Әділет департаментінде 2020 жылғы 9 сәуірде № 7387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Сапақ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7118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Сапақ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20 547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19 679 мың теңге, оның ішінде сувенция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19 679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20 547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