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7ed1" w14:textId="59e7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Арал аудандық мәслихатының 2017 жылғы 28 тамыздағы № 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15 мамырдағы № 362 шешімі. Қызылорда облысының Әділет департаментінде 2020 жылғы 21 мамырда № 7445 болып тіркелді. Күші жойылды - Қызылорда облысы Арал аудандық мәслихатының 2021 жылғы 12 ақпандағы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аудандық мәслихатының 12.02.2021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Арал аудандық мәслихатының 2017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5963 нөмірімен тіркелген, Қазақстан Республикасы нормативтік құқықтық актілерінің эталондық бақылау банкінде 2017 жылғы 3 қазанда жарияланған) шешіміне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соғысына қатысушылар мен мүгедектеріне 40 айлық есептік көрсеткіш мөлшерінде жылына бір рет және 1941-1945 жылдарындағы Ұлы Отан соғысындағы Жеңістің 75 жылдығына орай қосымша біржолғы төлем 1000 000 (бір миллион)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мекемесімен"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