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e4ae" w14:textId="d09e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Арал аудандық мәслихатының 2019 жылғы 19 желтоқсандағы № 289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11 қыркүйектегі № 380 шешімі. Қызылорда облысының Әділет департаментінде 2020 жылғы 16 қыркүйекте № 7647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Арал аудандық мәслихатының 2019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7043 нөмірімен тіркелген, 2019 жылғы 27 желтоқсанда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20 675 219,9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–1 846 791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9 325,3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18 768 603,6 мың теңге, оның ішінде субвенция көлемі – 12 407 460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20 815 307,6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1 951 021,3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1 962 645,3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–11 624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6 700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6 700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- 2 097 809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2 097 809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20 675 219,9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18 768 603,6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18 768 603,6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18 768 603,6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20 815 307,6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11 723 583,2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11 547 916,2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2 714 728,4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2 714 728,4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- 2 097 809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