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246c" w14:textId="1982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Беларан ауылдық округінің бюджеті туралы" Арал аудандық мәслихатының 2019 жылғы 26 желтоқсандағы № 302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391 шешімі. Қызылорда облысының Әділет департаментінде 2020 жылғы 2 қазанда № 7666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Беларан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7159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Беларан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31 636,6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1197,5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салықтытық емес түсімдер – 1380,1;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29 059 мың теңге, оның ішінде сувенция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27 634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31 636,6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