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9968" w14:textId="5da9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л қаласының бюджеті туралы" Арал аудандық мәслихатының 2019 жылғы 26 желтоқсандағы № 29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85 шешімі. Қызылорда облысының Әділет департаментінде 2020 жылғы 2 қазанда № 766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рал қаласыны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3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42 268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 019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051 215 мың теңге, оның ішінде субвенция көлемі – 921 4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61 39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1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129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