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ff81" w14:textId="3aef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Бекбауыл ауылдық округінің бюджеті туралы" Арал аудандық мәслихатының 2019 жылғы 26 желтоқсандағы № 303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392 шешімі. Қызылорда облысының Әділет департаментінде 2020 жылғы 5 қазанда № 7682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Бекбауыл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7166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Бекбауыл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47 005,9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–1 629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45 286 мың теңге, оның ішінде субвенция көлемі – 40 863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47 005,9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 №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