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9880" w14:textId="c3f9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Ғ.Мұратбаев ауылдық округінің бюджеті туралы" Қазалы аудандық мәслихатының 2019 жылғы 26 желтоқсандағы №366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419 шешімі. Қызылорда облысының Әділет департаментінде 2020 жылғы 20 мамырда № 7440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Ғ.Мұратбаев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7129 нөмірімен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Ғ.Мұратбаев ауылдық округінің бюджеті 1, 2,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155131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152487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155131 мың теңге, оның ішінде: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24619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18 мамыры № 419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 366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Ғ.Мұратбаев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