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ecf2" w14:textId="50de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Басықара ауылдық округінің бюджеті туралы" Қазалы аудандық мәслихатының 2019 жылғы 26 желтоқсандағы №357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24 тамыздағы № 460 шешімі. Қызылорда облысының Әділет департаментінде 2020 жылғы 1 қыркүйекте № 7625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Басықара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7096 нөмірімен тіркелген, 2020 жылғы 9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Басықара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112070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1852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110218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112234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164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аппараты қызметін қамтамасыз ету шығындарына 4289 мың теңге;".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білім беру 4325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мәдениет саласы 1457 мың теңге.".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кезектен тыс LХIIІ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шешіміне 1-қосымша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Басықара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