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082e2" w14:textId="02082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"2020-2022 жылдарға арналған Ғ. Мұратбаев ауылдық округінің бюджеті туралы" Қазалы аудандық мәслихатының 2019 жылғы 26 желтоқсандағы № 366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7 желтоқсандағы № 524 шешімі. Қызылорда облысының Әділет департаментінде 2020 жылғы 9 желтоқсанда № 7876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Ғ.Мұратбаев ауылдық округінің бюджеті туралы" Қазалы аудандық мәслихатының 2019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366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7129 нөмерімен тіркелген, 2020 жылғы 11 қаңтарда Қазақстан Республикасының нормативтік құқықтық актілердің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Ғ.Мұратбаев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142143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2817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139326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142143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0.";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әкім аппараты қызметін қамтамасыз ету шығындарына 15272 мың теңге.";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білім беру 6552 мың теңге.".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кезектен тыс LXVII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7 желтоқсаны № 524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26 желтоқсандағы № 366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Ғ.Мұратбаев ауылдық округінің бюджеті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