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7ae8" w14:textId="ab2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Бірлік ауылдық округінің бюджеті туралы" Қазалы аудандық мәслихатының 2019 жылғы 26 желтоқсандағы № 359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519 шешімі. Қызылорда облысының Әділет департаментінде 2020 жылғы 9 желтоқсанда № 7883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Бірлік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7075 нөмерімен тіркелген, 2020 жылғы 8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Бірлік ауылдық округінің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43331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5930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абаттандыруға, жарықтандыруға 4567 мың теңге.".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