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56d5" w14:textId="6b15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Сарбұлақ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25 желтоқсандағы № 560 шешімі. Қызылорда облысының Әділет департаментінде 2020 жылғы 29 желтоқсанда № 7990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47664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49225 мың теңге, оның ішінде;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 мың теңге;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бюджетте ауылдық округ бюджетіне төмендегідей ағымдағы нысаналы трансферттердің қаралғаны ескерілсін: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абаттандыруға, жарықтандыруға 7028 мың теңге;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200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Қызылорда облысы Қазалы аудандық мәслихатының 12.03.2021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19.07.2021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; 11.11.2021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ауылдық округ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мәдениет саласы 1362 мың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3549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Қызылорда облысы Қазалы аудандық мәслихатының 10.09.2021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жылдан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LXХІ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 шешіміне 1-қосымша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Сарбұлақ ауылдық округінің бюджеті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жылдан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Сарбұлақ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