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8839" w14:textId="3e48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Алдашбай Ахун ауылдық округінің бюджеті туралы" Қармақшы аудандық мәслихатының 2019 жылғы 27 желтоқсандағы №294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21 сәуірдегі № 318 шешімі. Қызылорда облысының Әділет департаментінде 2020 жылғы 22 сәуірде № 7399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Алдашбай Ахун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7183 нөмірімен тіркелген, 2020 жылғы 21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63 042,4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554,4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62 488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63 042,4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21 сәуірі № 318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294 шешіміне 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Алдашбай Ахун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