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9676" w14:textId="7119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Т.Көмекбаев ауылдық округінің бюджеті туралы" Қармақшы аудандық мәслихатының 2019 жылғы 27 желтоқсандағы № 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333 шешімі. Қызылорда облысының Әділет департаментінде 2020 жылғы 26 мамырда № 7466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Т.Көмекбаев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7165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73 195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73 195 мың теңге;"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292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