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288d" w14:textId="4722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аңажол ауылдық округінің бюджеті туралы" Қармақшы аудандық мәслихатының 2019 жылғы 27 желтоқсандағы № 28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11 желтоқсандағы № 396 шешімі. Қызылорда облысының Әділет департаментінде 2020 жылғы 15 желтоқсанда № 78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Жаңажол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79 нөмірімен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04 982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1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0 7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 378,5 мың теңге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жо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