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9c4" w14:textId="f2b9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Дауылкөл ауылдық округінің бюджеті туралы" Қармақшы аудандық мәслихатының 2019 жылғы 27 желтоқсандағы № 290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397 шешімі. Қызылорда облысының Әділет департаментінде 2020 жылғы 15 желтоқсанда № 7900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Дауылкөл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7182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123 648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120 062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125 074,3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 №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Дауылкөл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